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6243" w14:textId="77777777" w:rsidR="00147DAD" w:rsidRDefault="00147DAD" w:rsidP="00CF011C">
      <w:pPr>
        <w:spacing w:after="0" w:line="259" w:lineRule="auto"/>
        <w:ind w:left="0" w:firstLine="0"/>
        <w:rPr>
          <w:rFonts w:ascii="Calibri" w:eastAsia="Calibri" w:hAnsi="Calibri" w:cs="Calibri"/>
          <w:b/>
          <w:sz w:val="96"/>
        </w:rPr>
      </w:pPr>
    </w:p>
    <w:p w14:paraId="5CF2C5D6" w14:textId="1BCE0344" w:rsidR="00394559" w:rsidRDefault="00B3241D">
      <w:pPr>
        <w:spacing w:after="0" w:line="259" w:lineRule="auto"/>
        <w:ind w:left="134" w:firstLine="0"/>
        <w:jc w:val="center"/>
      </w:pPr>
      <w:r>
        <w:rPr>
          <w:rFonts w:ascii="Calibri" w:eastAsia="Calibri" w:hAnsi="Calibri" w:cs="Calibri"/>
          <w:b/>
          <w:sz w:val="96"/>
        </w:rPr>
        <w:t xml:space="preserve"> </w:t>
      </w:r>
    </w:p>
    <w:p w14:paraId="74B82B18" w14:textId="3A73D9F6" w:rsidR="00CF011C" w:rsidRDefault="00CF011C">
      <w:pPr>
        <w:spacing w:after="41" w:line="259" w:lineRule="auto"/>
        <w:ind w:left="10" w:right="100"/>
        <w:jc w:val="center"/>
        <w:rPr>
          <w:rFonts w:ascii="Calibri" w:eastAsia="Calibri" w:hAnsi="Calibri" w:cs="Calibri"/>
          <w:b/>
          <w:sz w:val="72"/>
        </w:rPr>
      </w:pPr>
    </w:p>
    <w:p w14:paraId="69937736" w14:textId="77777777" w:rsidR="00CF011C" w:rsidRDefault="00CF011C">
      <w:pPr>
        <w:spacing w:after="41" w:line="259" w:lineRule="auto"/>
        <w:ind w:left="10" w:right="108"/>
        <w:jc w:val="center"/>
        <w:rPr>
          <w:rFonts w:ascii="Calibri" w:eastAsia="Calibri" w:hAnsi="Calibri" w:cs="Calibri"/>
          <w:b/>
          <w:sz w:val="72"/>
        </w:rPr>
      </w:pPr>
    </w:p>
    <w:p w14:paraId="42A72B29" w14:textId="77777777" w:rsidR="00CF011C" w:rsidRDefault="00CF011C">
      <w:pPr>
        <w:spacing w:after="41" w:line="259" w:lineRule="auto"/>
        <w:ind w:left="10" w:right="108"/>
        <w:jc w:val="center"/>
        <w:rPr>
          <w:rFonts w:ascii="Calibri" w:eastAsia="Calibri" w:hAnsi="Calibri" w:cs="Calibri"/>
          <w:b/>
          <w:sz w:val="72"/>
        </w:rPr>
      </w:pPr>
      <w:r>
        <w:rPr>
          <w:rFonts w:ascii="Calibri" w:eastAsia="Calibri" w:hAnsi="Calibri" w:cs="Calibri"/>
          <w:b/>
          <w:sz w:val="72"/>
        </w:rPr>
        <w:t>COVID-19</w:t>
      </w:r>
    </w:p>
    <w:p w14:paraId="2A259402" w14:textId="18FF38BF" w:rsidR="00CF011C" w:rsidRDefault="00B3241D" w:rsidP="00CF011C">
      <w:pPr>
        <w:spacing w:after="41" w:line="259" w:lineRule="auto"/>
        <w:ind w:left="10" w:right="108"/>
        <w:jc w:val="center"/>
        <w:rPr>
          <w:rFonts w:ascii="Calibri" w:eastAsia="Calibri" w:hAnsi="Calibri" w:cs="Calibri"/>
          <w:b/>
          <w:sz w:val="72"/>
        </w:rPr>
      </w:pPr>
      <w:r>
        <w:rPr>
          <w:rFonts w:ascii="Calibri" w:eastAsia="Calibri" w:hAnsi="Calibri" w:cs="Calibri"/>
          <w:b/>
          <w:sz w:val="72"/>
        </w:rPr>
        <w:t xml:space="preserve">Coronavirus </w:t>
      </w:r>
    </w:p>
    <w:p w14:paraId="1230B176" w14:textId="5E110271" w:rsidR="00CF011C" w:rsidRDefault="00CF011C" w:rsidP="00CF011C">
      <w:pPr>
        <w:spacing w:after="41" w:line="259" w:lineRule="auto"/>
        <w:ind w:left="10" w:right="108"/>
        <w:jc w:val="center"/>
        <w:rPr>
          <w:rFonts w:ascii="Calibri" w:eastAsia="Calibri" w:hAnsi="Calibri" w:cs="Calibri"/>
          <w:b/>
          <w:sz w:val="72"/>
        </w:rPr>
      </w:pPr>
    </w:p>
    <w:p w14:paraId="5036BBCA" w14:textId="77777777" w:rsidR="004B7C65" w:rsidRDefault="0032162D" w:rsidP="00CF011C">
      <w:pPr>
        <w:spacing w:after="41" w:line="259" w:lineRule="auto"/>
        <w:ind w:left="10" w:right="108"/>
        <w:jc w:val="center"/>
        <w:rPr>
          <w:rFonts w:ascii="Calibri" w:eastAsia="Calibri" w:hAnsi="Calibri" w:cs="Calibri"/>
          <w:b/>
          <w:sz w:val="72"/>
        </w:rPr>
      </w:pPr>
      <w:r>
        <w:rPr>
          <w:rFonts w:ascii="Calibri" w:eastAsia="Calibri" w:hAnsi="Calibri" w:cs="Calibri"/>
          <w:b/>
          <w:sz w:val="72"/>
        </w:rPr>
        <w:t xml:space="preserve">Continuity Plan for </w:t>
      </w:r>
      <w:r w:rsidR="004B7C65">
        <w:rPr>
          <w:rFonts w:ascii="Calibri" w:eastAsia="Calibri" w:hAnsi="Calibri" w:cs="Calibri"/>
          <w:b/>
          <w:sz w:val="72"/>
        </w:rPr>
        <w:t>the</w:t>
      </w:r>
    </w:p>
    <w:p w14:paraId="46FA228B" w14:textId="130A0642" w:rsidR="004B7C65" w:rsidRDefault="004B7C65" w:rsidP="00CF011C">
      <w:pPr>
        <w:spacing w:after="41" w:line="259" w:lineRule="auto"/>
        <w:ind w:left="10" w:right="108"/>
        <w:jc w:val="center"/>
        <w:rPr>
          <w:rFonts w:ascii="Calibri" w:eastAsia="Calibri" w:hAnsi="Calibri" w:cs="Calibri"/>
          <w:b/>
          <w:sz w:val="72"/>
        </w:rPr>
      </w:pPr>
      <w:r w:rsidRPr="004B7C65">
        <w:rPr>
          <w:rFonts w:ascii="Calibri" w:eastAsia="Calibri" w:hAnsi="Calibri" w:cs="Calibri"/>
          <w:b/>
          <w:sz w:val="72"/>
          <w:highlight w:val="yellow"/>
        </w:rPr>
        <w:t>Hometown</w:t>
      </w:r>
      <w:r>
        <w:rPr>
          <w:rFonts w:ascii="Calibri" w:eastAsia="Calibri" w:hAnsi="Calibri" w:cs="Calibri"/>
          <w:b/>
          <w:sz w:val="72"/>
        </w:rPr>
        <w:t xml:space="preserve"> Job Corps Center</w:t>
      </w:r>
      <w:r w:rsidR="0032162D">
        <w:rPr>
          <w:rFonts w:ascii="Calibri" w:eastAsia="Calibri" w:hAnsi="Calibri" w:cs="Calibri"/>
          <w:b/>
          <w:sz w:val="72"/>
        </w:rPr>
        <w:t xml:space="preserve"> </w:t>
      </w:r>
    </w:p>
    <w:p w14:paraId="4D97A090" w14:textId="050C184C" w:rsidR="0032162D" w:rsidRDefault="0032162D" w:rsidP="00CF011C">
      <w:pPr>
        <w:spacing w:after="41" w:line="259" w:lineRule="auto"/>
        <w:ind w:left="10" w:right="108"/>
        <w:jc w:val="center"/>
        <w:rPr>
          <w:rFonts w:ascii="Calibri" w:eastAsia="Calibri" w:hAnsi="Calibri" w:cs="Calibri"/>
          <w:b/>
          <w:sz w:val="72"/>
        </w:rPr>
      </w:pPr>
      <w:r>
        <w:rPr>
          <w:rFonts w:ascii="Calibri" w:eastAsia="Calibri" w:hAnsi="Calibri" w:cs="Calibri"/>
          <w:b/>
          <w:sz w:val="72"/>
        </w:rPr>
        <w:t>Closure</w:t>
      </w:r>
    </w:p>
    <w:p w14:paraId="7AC2C1C2" w14:textId="1C902F9B" w:rsidR="0032162D" w:rsidRDefault="0032162D" w:rsidP="00CF011C">
      <w:pPr>
        <w:spacing w:after="41" w:line="259" w:lineRule="auto"/>
        <w:ind w:left="10" w:right="108"/>
        <w:jc w:val="center"/>
        <w:rPr>
          <w:rFonts w:ascii="Calibri" w:eastAsia="Calibri" w:hAnsi="Calibri" w:cs="Calibri"/>
          <w:b/>
          <w:sz w:val="72"/>
        </w:rPr>
      </w:pPr>
    </w:p>
    <w:p w14:paraId="627F1829" w14:textId="52F6B180" w:rsidR="0032162D" w:rsidRPr="0032162D" w:rsidRDefault="0032162D" w:rsidP="00CF011C">
      <w:pPr>
        <w:spacing w:after="41" w:line="259" w:lineRule="auto"/>
        <w:ind w:left="10" w:right="108"/>
        <w:jc w:val="center"/>
        <w:rPr>
          <w:rFonts w:ascii="Calibri" w:eastAsia="Calibri" w:hAnsi="Calibri" w:cs="Calibri"/>
          <w:b/>
          <w:sz w:val="52"/>
          <w:szCs w:val="18"/>
        </w:rPr>
      </w:pPr>
      <w:r w:rsidRPr="0032162D">
        <w:rPr>
          <w:rFonts w:ascii="Calibri" w:eastAsia="Calibri" w:hAnsi="Calibri" w:cs="Calibri"/>
          <w:b/>
          <w:sz w:val="52"/>
          <w:szCs w:val="18"/>
        </w:rPr>
        <w:t>3/</w:t>
      </w:r>
      <w:r w:rsidR="004B7C65">
        <w:rPr>
          <w:rFonts w:ascii="Calibri" w:eastAsia="Calibri" w:hAnsi="Calibri" w:cs="Calibri"/>
          <w:b/>
          <w:sz w:val="52"/>
          <w:szCs w:val="18"/>
        </w:rPr>
        <w:t>23</w:t>
      </w:r>
      <w:r w:rsidRPr="0032162D">
        <w:rPr>
          <w:rFonts w:ascii="Calibri" w:eastAsia="Calibri" w:hAnsi="Calibri" w:cs="Calibri"/>
          <w:b/>
          <w:sz w:val="52"/>
          <w:szCs w:val="18"/>
        </w:rPr>
        <w:t>/20</w:t>
      </w:r>
    </w:p>
    <w:p w14:paraId="749C639D" w14:textId="26EE970D" w:rsidR="00394559" w:rsidRDefault="00B3241D">
      <w:pPr>
        <w:spacing w:after="0" w:line="259" w:lineRule="auto"/>
        <w:ind w:left="10" w:right="107"/>
        <w:jc w:val="center"/>
      </w:pPr>
      <w:r>
        <w:rPr>
          <w:rFonts w:ascii="Calibri" w:eastAsia="Calibri" w:hAnsi="Calibri" w:cs="Calibri"/>
          <w:b/>
          <w:sz w:val="72"/>
        </w:rPr>
        <w:t xml:space="preserve"> </w:t>
      </w:r>
    </w:p>
    <w:p w14:paraId="2EA67AF1" w14:textId="77777777" w:rsidR="00394559" w:rsidRDefault="00B3241D">
      <w:pPr>
        <w:spacing w:after="42" w:line="259" w:lineRule="auto"/>
        <w:ind w:left="0" w:firstLine="0"/>
      </w:pPr>
      <w:r>
        <w:rPr>
          <w:rFonts w:ascii="Arial" w:eastAsia="Arial" w:hAnsi="Arial" w:cs="Arial"/>
          <w:b/>
          <w:color w:val="FF5E0E"/>
          <w:sz w:val="28"/>
        </w:rPr>
        <w:t xml:space="preserve"> </w:t>
      </w:r>
    </w:p>
    <w:p w14:paraId="768E285C" w14:textId="7114A693" w:rsidR="00CF011C" w:rsidRDefault="00CF011C">
      <w:pPr>
        <w:spacing w:after="160" w:line="259" w:lineRule="auto"/>
        <w:ind w:left="0" w:firstLine="0"/>
      </w:pPr>
      <w:r>
        <w:br w:type="page"/>
      </w:r>
    </w:p>
    <w:p w14:paraId="404743C6" w14:textId="77777777" w:rsidR="00394559" w:rsidRPr="00B444DE" w:rsidRDefault="00394559" w:rsidP="00B444DE">
      <w:pPr>
        <w:spacing w:after="0" w:line="240" w:lineRule="auto"/>
        <w:ind w:left="0" w:firstLine="0"/>
        <w:rPr>
          <w:szCs w:val="24"/>
        </w:rPr>
      </w:pPr>
    </w:p>
    <w:p w14:paraId="46AF51A0" w14:textId="2AFDA6E5" w:rsidR="00394559" w:rsidRDefault="00B3241D" w:rsidP="00CD5538">
      <w:pPr>
        <w:pStyle w:val="Heading1"/>
        <w:numPr>
          <w:ilvl w:val="0"/>
          <w:numId w:val="28"/>
        </w:numPr>
        <w:spacing w:after="0" w:line="240" w:lineRule="auto"/>
        <w:ind w:left="720"/>
        <w:rPr>
          <w:szCs w:val="24"/>
        </w:rPr>
      </w:pPr>
      <w:r w:rsidRPr="00B444DE">
        <w:rPr>
          <w:szCs w:val="24"/>
        </w:rPr>
        <w:t xml:space="preserve">INTRODUCTION  </w:t>
      </w:r>
    </w:p>
    <w:p w14:paraId="0FBC301D" w14:textId="77777777" w:rsidR="00B444DE" w:rsidRPr="00B444DE" w:rsidRDefault="00B444DE" w:rsidP="00B444DE"/>
    <w:p w14:paraId="4EDB38DF" w14:textId="1A263B6E" w:rsidR="00394559" w:rsidRPr="00B444DE" w:rsidRDefault="0049150B" w:rsidP="00B444DE">
      <w:pPr>
        <w:spacing w:after="0" w:line="240" w:lineRule="auto"/>
        <w:ind w:left="734" w:right="72" w:hanging="14"/>
        <w:jc w:val="both"/>
        <w:rPr>
          <w:szCs w:val="24"/>
        </w:rPr>
      </w:pPr>
      <w:r>
        <w:rPr>
          <w:szCs w:val="24"/>
        </w:rPr>
        <w:t xml:space="preserve">XYZ INC. </w:t>
      </w:r>
      <w:r w:rsidR="00A051EE" w:rsidRPr="00B444DE">
        <w:rPr>
          <w:szCs w:val="24"/>
        </w:rPr>
        <w:t>and its partner operators</w:t>
      </w:r>
      <w:r w:rsidR="00B3241D" w:rsidRPr="00B444DE">
        <w:rPr>
          <w:szCs w:val="24"/>
        </w:rPr>
        <w:t xml:space="preserve">, recognize the importance of </w:t>
      </w:r>
      <w:r w:rsidR="00A051EE" w:rsidRPr="00B444DE">
        <w:rPr>
          <w:szCs w:val="24"/>
        </w:rPr>
        <w:t>ensuring program continuity and performance during the</w:t>
      </w:r>
      <w:r w:rsidR="00B3241D" w:rsidRPr="00B444DE">
        <w:rPr>
          <w:szCs w:val="24"/>
        </w:rPr>
        <w:t xml:space="preserve"> pandemic outbreak. While </w:t>
      </w:r>
      <w:r w:rsidR="00A051EE" w:rsidRPr="00B444DE">
        <w:rPr>
          <w:szCs w:val="24"/>
        </w:rPr>
        <w:t xml:space="preserve">we </w:t>
      </w:r>
      <w:r w:rsidR="00B3241D" w:rsidRPr="00B444DE">
        <w:rPr>
          <w:szCs w:val="24"/>
        </w:rPr>
        <w:t xml:space="preserve">understand </w:t>
      </w:r>
      <w:r w:rsidR="00A051EE" w:rsidRPr="00B444DE">
        <w:rPr>
          <w:szCs w:val="24"/>
        </w:rPr>
        <w:t>we may</w:t>
      </w:r>
      <w:r w:rsidR="00B3241D" w:rsidRPr="00B444DE">
        <w:rPr>
          <w:szCs w:val="24"/>
        </w:rPr>
        <w:t xml:space="preserve"> not be able to operate fully in a traditional </w:t>
      </w:r>
      <w:r w:rsidR="00A051EE" w:rsidRPr="00B444DE">
        <w:rPr>
          <w:szCs w:val="24"/>
        </w:rPr>
        <w:t>Job Corps</w:t>
      </w:r>
      <w:r w:rsidR="00B3241D" w:rsidRPr="00B444DE">
        <w:rPr>
          <w:szCs w:val="24"/>
        </w:rPr>
        <w:t xml:space="preserve"> model, this plan will assist in continuing to provide</w:t>
      </w:r>
      <w:r w:rsidR="00A051EE" w:rsidRPr="00B444DE">
        <w:rPr>
          <w:szCs w:val="24"/>
        </w:rPr>
        <w:t xml:space="preserve"> for operational efficiencies to recruit, support, and initiate placement activities of applicants and</w:t>
      </w:r>
      <w:r w:rsidR="00B3241D" w:rsidRPr="00B444DE">
        <w:rPr>
          <w:szCs w:val="24"/>
        </w:rPr>
        <w:t xml:space="preserve"> students </w:t>
      </w:r>
      <w:r w:rsidR="00A051EE" w:rsidRPr="00B444DE">
        <w:rPr>
          <w:szCs w:val="24"/>
        </w:rPr>
        <w:t xml:space="preserve">during Job Corps Center closures, while also continuing to protect staff, students and property.  </w:t>
      </w:r>
    </w:p>
    <w:p w14:paraId="5B6EB76F" w14:textId="77777777" w:rsidR="00A051EE" w:rsidRPr="00B444DE" w:rsidRDefault="00A051EE" w:rsidP="00B444DE">
      <w:pPr>
        <w:spacing w:after="0" w:line="240" w:lineRule="auto"/>
        <w:ind w:left="734" w:right="72" w:hanging="14"/>
        <w:jc w:val="both"/>
        <w:rPr>
          <w:szCs w:val="24"/>
        </w:rPr>
      </w:pPr>
    </w:p>
    <w:p w14:paraId="4B21A35F" w14:textId="1C325B46" w:rsidR="00394559" w:rsidRDefault="00B3241D" w:rsidP="00CD5538">
      <w:pPr>
        <w:pStyle w:val="Heading1"/>
        <w:numPr>
          <w:ilvl w:val="0"/>
          <w:numId w:val="28"/>
        </w:numPr>
        <w:spacing w:after="0" w:line="240" w:lineRule="auto"/>
        <w:ind w:left="720"/>
        <w:rPr>
          <w:szCs w:val="24"/>
        </w:rPr>
      </w:pPr>
      <w:r w:rsidRPr="00B444DE">
        <w:rPr>
          <w:szCs w:val="24"/>
        </w:rPr>
        <w:t xml:space="preserve">PURPOSE  </w:t>
      </w:r>
    </w:p>
    <w:p w14:paraId="12F6083B" w14:textId="77777777" w:rsidR="00B444DE" w:rsidRPr="00B444DE" w:rsidRDefault="00B444DE" w:rsidP="00B444DE"/>
    <w:p w14:paraId="7F0DC57E" w14:textId="77777777" w:rsidR="004358FF" w:rsidRDefault="00B3241D" w:rsidP="00B444DE">
      <w:pPr>
        <w:spacing w:after="0" w:line="240" w:lineRule="auto"/>
        <w:ind w:right="73"/>
        <w:jc w:val="both"/>
        <w:rPr>
          <w:szCs w:val="24"/>
        </w:rPr>
      </w:pPr>
      <w:r w:rsidRPr="00B444DE">
        <w:rPr>
          <w:szCs w:val="24"/>
        </w:rPr>
        <w:t xml:space="preserve">This plan provides guidance to </w:t>
      </w:r>
      <w:r w:rsidR="0032162D" w:rsidRPr="00B444DE">
        <w:rPr>
          <w:szCs w:val="24"/>
        </w:rPr>
        <w:t>Job Corps Center Directors and OA/CTS Project Directors</w:t>
      </w:r>
      <w:r w:rsidRPr="00B444DE">
        <w:rPr>
          <w:szCs w:val="24"/>
        </w:rPr>
        <w:t xml:space="preserve"> for maintaining essential functions and services during </w:t>
      </w:r>
      <w:r w:rsidR="00A051EE" w:rsidRPr="00B444DE">
        <w:rPr>
          <w:szCs w:val="24"/>
        </w:rPr>
        <w:t>the</w:t>
      </w:r>
      <w:r w:rsidRPr="00B444DE">
        <w:rPr>
          <w:szCs w:val="24"/>
        </w:rPr>
        <w:t xml:space="preserve"> pandemic outbreak</w:t>
      </w:r>
      <w:r w:rsidR="00A051EE" w:rsidRPr="00B444DE">
        <w:rPr>
          <w:szCs w:val="24"/>
        </w:rPr>
        <w:t xml:space="preserve"> and center closures</w:t>
      </w:r>
      <w:r w:rsidRPr="00B444DE">
        <w:rPr>
          <w:szCs w:val="24"/>
        </w:rPr>
        <w:t xml:space="preserve">. It does not replace </w:t>
      </w:r>
      <w:r w:rsidR="00E45AF3" w:rsidRPr="00B444DE">
        <w:rPr>
          <w:szCs w:val="24"/>
        </w:rPr>
        <w:t>n</w:t>
      </w:r>
      <w:r w:rsidRPr="00B444DE">
        <w:rPr>
          <w:szCs w:val="24"/>
        </w:rPr>
        <w:t xml:space="preserve">or supersede any </w:t>
      </w:r>
      <w:r w:rsidR="0032162D" w:rsidRPr="00B444DE">
        <w:rPr>
          <w:szCs w:val="24"/>
        </w:rPr>
        <w:t>DOL</w:t>
      </w:r>
      <w:r w:rsidRPr="00B444DE">
        <w:rPr>
          <w:szCs w:val="24"/>
        </w:rPr>
        <w:t xml:space="preserve"> policies</w:t>
      </w:r>
      <w:r w:rsidR="0032162D" w:rsidRPr="00B444DE">
        <w:rPr>
          <w:szCs w:val="24"/>
        </w:rPr>
        <w:t xml:space="preserve"> or local emergency declarations</w:t>
      </w:r>
      <w:r w:rsidRPr="00B444DE">
        <w:rPr>
          <w:szCs w:val="24"/>
        </w:rPr>
        <w:t xml:space="preserve">; it simply serves as a guideline to address continuity of operations aligned to the requirements set forth by the </w:t>
      </w:r>
      <w:r w:rsidR="0032162D" w:rsidRPr="00B444DE">
        <w:rPr>
          <w:szCs w:val="24"/>
        </w:rPr>
        <w:t>U. S. Department of Labor</w:t>
      </w:r>
      <w:r w:rsidRPr="00B444DE">
        <w:rPr>
          <w:szCs w:val="24"/>
        </w:rPr>
        <w:t xml:space="preserve"> specific to </w:t>
      </w:r>
      <w:r w:rsidR="00A051EE" w:rsidRPr="00B444DE">
        <w:rPr>
          <w:szCs w:val="24"/>
        </w:rPr>
        <w:t xml:space="preserve">its response to COVID-19 Coronavirus. </w:t>
      </w:r>
      <w:r w:rsidR="00E45AF3" w:rsidRPr="00B444DE">
        <w:rPr>
          <w:szCs w:val="24"/>
        </w:rPr>
        <w:t xml:space="preserve"> </w:t>
      </w:r>
    </w:p>
    <w:p w14:paraId="177C3D6F" w14:textId="77777777" w:rsidR="004358FF" w:rsidRDefault="004358FF" w:rsidP="00B444DE">
      <w:pPr>
        <w:spacing w:after="0" w:line="240" w:lineRule="auto"/>
        <w:ind w:right="73"/>
        <w:jc w:val="both"/>
        <w:rPr>
          <w:szCs w:val="24"/>
        </w:rPr>
      </w:pPr>
    </w:p>
    <w:p w14:paraId="46991150" w14:textId="015AF360" w:rsidR="00A051EE" w:rsidRDefault="00E45AF3" w:rsidP="00B444DE">
      <w:pPr>
        <w:spacing w:after="0" w:line="240" w:lineRule="auto"/>
        <w:ind w:right="73"/>
        <w:jc w:val="both"/>
        <w:rPr>
          <w:szCs w:val="24"/>
        </w:rPr>
      </w:pPr>
      <w:r w:rsidRPr="00B444DE">
        <w:rPr>
          <w:szCs w:val="24"/>
        </w:rPr>
        <w:t xml:space="preserve">The plan also </w:t>
      </w:r>
      <w:r w:rsidR="004A4A71">
        <w:rPr>
          <w:szCs w:val="24"/>
        </w:rPr>
        <w:t>serves to</w:t>
      </w:r>
      <w:r w:rsidRPr="00B444DE">
        <w:rPr>
          <w:szCs w:val="24"/>
        </w:rPr>
        <w:t xml:space="preserve"> implement workplace flexibilities in support of reducing exposure through social distancing.</w:t>
      </w:r>
      <w:r w:rsidR="004358FF">
        <w:rPr>
          <w:szCs w:val="24"/>
        </w:rPr>
        <w:t xml:space="preserve">  As such, the center director shall identify staff to manage certain function</w:t>
      </w:r>
      <w:r w:rsidR="004A4A71">
        <w:rPr>
          <w:szCs w:val="24"/>
        </w:rPr>
        <w:t>s</w:t>
      </w:r>
      <w:r w:rsidR="004358FF">
        <w:rPr>
          <w:szCs w:val="24"/>
        </w:rPr>
        <w:t xml:space="preserve"> outlined </w:t>
      </w:r>
      <w:proofErr w:type="gramStart"/>
      <w:r w:rsidR="004358FF">
        <w:rPr>
          <w:szCs w:val="24"/>
        </w:rPr>
        <w:t>herein, and</w:t>
      </w:r>
      <w:proofErr w:type="gramEnd"/>
      <w:r w:rsidR="004358FF">
        <w:rPr>
          <w:szCs w:val="24"/>
        </w:rPr>
        <w:t xml:space="preserve"> be capable of ensuring those functions can continue regardless of any order to quarantine or shelter in place.  </w:t>
      </w:r>
    </w:p>
    <w:p w14:paraId="6A7959C2" w14:textId="4C7553BF" w:rsidR="00F84745" w:rsidRDefault="00F84745" w:rsidP="00B444DE">
      <w:pPr>
        <w:spacing w:after="0" w:line="240" w:lineRule="auto"/>
        <w:ind w:right="73"/>
        <w:jc w:val="both"/>
        <w:rPr>
          <w:szCs w:val="24"/>
        </w:rPr>
      </w:pPr>
    </w:p>
    <w:p w14:paraId="0250F4EF" w14:textId="77777777" w:rsidR="00B056A5" w:rsidRDefault="00F84745" w:rsidP="00B444DE">
      <w:pPr>
        <w:spacing w:after="0" w:line="240" w:lineRule="auto"/>
        <w:ind w:right="73"/>
        <w:jc w:val="both"/>
        <w:rPr>
          <w:szCs w:val="24"/>
        </w:rPr>
      </w:pPr>
      <w:bookmarkStart w:id="0" w:name="_Hlk35431151"/>
      <w:r>
        <w:rPr>
          <w:szCs w:val="24"/>
        </w:rPr>
        <w:t>Unless otherwise directed by DOL, all center staff will continue to be paid for their scheduled shift while teleworking o</w:t>
      </w:r>
      <w:r w:rsidR="00826EB3">
        <w:rPr>
          <w:szCs w:val="24"/>
        </w:rPr>
        <w:t>r</w:t>
      </w:r>
      <w:r>
        <w:rPr>
          <w:szCs w:val="24"/>
        </w:rPr>
        <w:t xml:space="preserve"> assigned to the center.  Timecards will be processed based on </w:t>
      </w:r>
      <w:r w:rsidR="0008642C" w:rsidRPr="0008642C">
        <w:rPr>
          <w:szCs w:val="24"/>
        </w:rPr>
        <w:t xml:space="preserve">each </w:t>
      </w:r>
      <w:proofErr w:type="gramStart"/>
      <w:r w:rsidR="0008642C" w:rsidRPr="0008642C">
        <w:rPr>
          <w:szCs w:val="24"/>
        </w:rPr>
        <w:t>employees</w:t>
      </w:r>
      <w:proofErr w:type="gramEnd"/>
      <w:r w:rsidR="0008642C" w:rsidRPr="0008642C">
        <w:rPr>
          <w:szCs w:val="24"/>
        </w:rPr>
        <w:t xml:space="preserve"> normal </w:t>
      </w:r>
      <w:r>
        <w:rPr>
          <w:szCs w:val="24"/>
        </w:rPr>
        <w:t xml:space="preserve">scheduled work hours for each payroll period.  </w:t>
      </w:r>
    </w:p>
    <w:p w14:paraId="677415F8" w14:textId="70517641" w:rsidR="00B056A5" w:rsidRDefault="00B056A5" w:rsidP="00B056A5">
      <w:pPr>
        <w:spacing w:after="0" w:line="240" w:lineRule="auto"/>
        <w:ind w:left="0" w:right="73" w:firstLine="0"/>
        <w:jc w:val="both"/>
        <w:rPr>
          <w:szCs w:val="24"/>
        </w:rPr>
      </w:pPr>
    </w:p>
    <w:p w14:paraId="003287AA" w14:textId="32343619" w:rsidR="00B056A5" w:rsidRPr="00B056A5" w:rsidRDefault="00B056A5" w:rsidP="00B056A5">
      <w:pPr>
        <w:pStyle w:val="Heading1"/>
        <w:numPr>
          <w:ilvl w:val="0"/>
          <w:numId w:val="28"/>
        </w:numPr>
      </w:pPr>
      <w:r>
        <w:t>PAID TIME OFF</w:t>
      </w:r>
    </w:p>
    <w:p w14:paraId="06867C0B" w14:textId="77777777" w:rsidR="00B056A5" w:rsidRDefault="00B056A5" w:rsidP="00B444DE">
      <w:pPr>
        <w:spacing w:after="0" w:line="240" w:lineRule="auto"/>
        <w:ind w:right="73"/>
        <w:jc w:val="both"/>
        <w:rPr>
          <w:szCs w:val="24"/>
        </w:rPr>
      </w:pPr>
    </w:p>
    <w:p w14:paraId="4C1AB248" w14:textId="180C1AFA" w:rsidR="00F84745" w:rsidRDefault="00F84745" w:rsidP="00B444DE">
      <w:pPr>
        <w:spacing w:after="0" w:line="240" w:lineRule="auto"/>
        <w:ind w:right="73"/>
        <w:jc w:val="both"/>
        <w:rPr>
          <w:szCs w:val="24"/>
        </w:rPr>
      </w:pPr>
      <w:r>
        <w:rPr>
          <w:szCs w:val="24"/>
        </w:rPr>
        <w:t xml:space="preserve">Staff may utilize accrued PTO should they not be capable of participating in telework or assigned on-center duties.  PTO approvals will be submitted to the </w:t>
      </w:r>
      <w:proofErr w:type="gramStart"/>
      <w:r>
        <w:rPr>
          <w:szCs w:val="24"/>
        </w:rPr>
        <w:t>employees</w:t>
      </w:r>
      <w:proofErr w:type="gramEnd"/>
      <w:r>
        <w:rPr>
          <w:szCs w:val="24"/>
        </w:rPr>
        <w:t xml:space="preserve"> immediate supervisor and concurrently to the center HR manager.  </w:t>
      </w:r>
    </w:p>
    <w:p w14:paraId="35042BC2" w14:textId="09E0A8DD" w:rsidR="00B056A5" w:rsidRDefault="00B056A5" w:rsidP="00B056A5">
      <w:pPr>
        <w:spacing w:after="0" w:line="240" w:lineRule="auto"/>
        <w:ind w:left="0" w:right="73" w:firstLine="0"/>
        <w:jc w:val="both"/>
        <w:rPr>
          <w:szCs w:val="24"/>
        </w:rPr>
      </w:pPr>
    </w:p>
    <w:p w14:paraId="74C3F5C3" w14:textId="5D045556" w:rsidR="00B056A5" w:rsidRPr="006A4BBB" w:rsidRDefault="00B056A5" w:rsidP="00B056A5">
      <w:pPr>
        <w:pStyle w:val="Heading1"/>
        <w:numPr>
          <w:ilvl w:val="0"/>
          <w:numId w:val="28"/>
        </w:numPr>
        <w:rPr>
          <w:rFonts w:eastAsia="Calibri"/>
          <w:highlight w:val="yellow"/>
        </w:rPr>
      </w:pPr>
      <w:r w:rsidRPr="006A4BBB">
        <w:rPr>
          <w:rFonts w:eastAsia="Calibri"/>
          <w:highlight w:val="yellow"/>
        </w:rPr>
        <w:t>EMERGENCY CORONAVIRUS LEAVE</w:t>
      </w:r>
      <w:r w:rsidR="004B7C65">
        <w:rPr>
          <w:rFonts w:eastAsia="Calibri"/>
          <w:highlight w:val="yellow"/>
        </w:rPr>
        <w:t xml:space="preserve"> </w:t>
      </w:r>
      <w:r w:rsidR="006A4BBB">
        <w:rPr>
          <w:rFonts w:eastAsia="Calibri"/>
          <w:highlight w:val="yellow"/>
        </w:rPr>
        <w:t>(PENDING)</w:t>
      </w:r>
    </w:p>
    <w:p w14:paraId="1CB83639" w14:textId="77777777" w:rsidR="00B056A5" w:rsidRPr="00B056A5" w:rsidRDefault="00B056A5" w:rsidP="00B056A5">
      <w:pPr>
        <w:spacing w:after="0" w:line="240" w:lineRule="auto"/>
        <w:ind w:left="0" w:firstLine="0"/>
        <w:rPr>
          <w:rFonts w:ascii="Calibri" w:eastAsia="Calibri" w:hAnsi="Calibri" w:cs="Calibri"/>
          <w:i/>
          <w:iCs/>
          <w:color w:val="auto"/>
          <w:sz w:val="22"/>
        </w:rPr>
      </w:pPr>
    </w:p>
    <w:p w14:paraId="6204F043" w14:textId="77777777" w:rsidR="00B056A5" w:rsidRPr="00B056A5" w:rsidRDefault="00B056A5" w:rsidP="00B056A5">
      <w:pPr>
        <w:spacing w:after="0" w:line="240" w:lineRule="auto"/>
        <w:ind w:left="720" w:firstLine="0"/>
        <w:rPr>
          <w:rFonts w:eastAsia="Calibri"/>
          <w:color w:val="auto"/>
          <w:szCs w:val="24"/>
        </w:rPr>
      </w:pPr>
      <w:r w:rsidRPr="00B056A5">
        <w:rPr>
          <w:rFonts w:eastAsia="Calibri"/>
          <w:color w:val="auto"/>
          <w:szCs w:val="24"/>
        </w:rPr>
        <w:t>Full-time employees will be eligible for eighty hours of sick leave through the end of the year for a qualifying need. Part-time employees are eligible for an estimated number of typical hours for a part-time employee working a two-week period.  Use of emergency leave must meet the following qualifying conditions:</w:t>
      </w:r>
    </w:p>
    <w:p w14:paraId="72822615" w14:textId="77777777" w:rsidR="00B056A5" w:rsidRPr="00B056A5" w:rsidRDefault="00B056A5" w:rsidP="00B056A5">
      <w:pPr>
        <w:spacing w:after="0" w:line="240" w:lineRule="auto"/>
        <w:ind w:left="0" w:firstLine="0"/>
        <w:rPr>
          <w:rFonts w:eastAsia="Calibri"/>
          <w:color w:val="auto"/>
          <w:szCs w:val="24"/>
        </w:rPr>
      </w:pPr>
    </w:p>
    <w:p w14:paraId="05FBFB7A" w14:textId="77777777" w:rsidR="00B056A5" w:rsidRPr="00B056A5" w:rsidRDefault="00B056A5" w:rsidP="00B056A5">
      <w:pPr>
        <w:numPr>
          <w:ilvl w:val="0"/>
          <w:numId w:val="35"/>
        </w:numPr>
        <w:spacing w:after="0" w:line="240" w:lineRule="auto"/>
        <w:jc w:val="both"/>
        <w:rPr>
          <w:color w:val="auto"/>
          <w:szCs w:val="24"/>
        </w:rPr>
      </w:pPr>
      <w:r w:rsidRPr="00B056A5">
        <w:rPr>
          <w:color w:val="auto"/>
          <w:szCs w:val="24"/>
        </w:rPr>
        <w:t xml:space="preserve">Complying with a physician directive that they have COVID-19 or may threaten exposure to </w:t>
      </w:r>
      <w:proofErr w:type="gramStart"/>
      <w:r w:rsidRPr="00B056A5">
        <w:rPr>
          <w:color w:val="auto"/>
          <w:szCs w:val="24"/>
        </w:rPr>
        <w:t>others;</w:t>
      </w:r>
      <w:proofErr w:type="gramEnd"/>
    </w:p>
    <w:p w14:paraId="2EEB36F0" w14:textId="77777777" w:rsidR="00B056A5" w:rsidRPr="00B056A5" w:rsidRDefault="00B056A5" w:rsidP="00B056A5">
      <w:pPr>
        <w:numPr>
          <w:ilvl w:val="0"/>
          <w:numId w:val="35"/>
        </w:numPr>
        <w:spacing w:after="0" w:line="240" w:lineRule="auto"/>
        <w:jc w:val="both"/>
        <w:rPr>
          <w:color w:val="auto"/>
          <w:szCs w:val="24"/>
        </w:rPr>
      </w:pPr>
      <w:r w:rsidRPr="00B056A5">
        <w:rPr>
          <w:color w:val="auto"/>
          <w:szCs w:val="24"/>
        </w:rPr>
        <w:t>Caring for a family member who has been infected or may threaten exposure to others; or</w:t>
      </w:r>
    </w:p>
    <w:p w14:paraId="10A750D5" w14:textId="77777777" w:rsidR="00B056A5" w:rsidRPr="00B056A5" w:rsidRDefault="00B056A5" w:rsidP="00B056A5">
      <w:pPr>
        <w:numPr>
          <w:ilvl w:val="0"/>
          <w:numId w:val="35"/>
        </w:numPr>
        <w:spacing w:after="0" w:line="240" w:lineRule="auto"/>
        <w:jc w:val="both"/>
        <w:rPr>
          <w:color w:val="auto"/>
          <w:szCs w:val="24"/>
        </w:rPr>
      </w:pPr>
      <w:r w:rsidRPr="00B056A5">
        <w:rPr>
          <w:color w:val="auto"/>
          <w:szCs w:val="24"/>
        </w:rPr>
        <w:lastRenderedPageBreak/>
        <w:t>Caring for a child whose school or daycare is closed due to COVID-19 precautions.</w:t>
      </w:r>
    </w:p>
    <w:p w14:paraId="7DD4C554" w14:textId="77777777" w:rsidR="00B056A5" w:rsidRPr="00B056A5" w:rsidRDefault="00B056A5" w:rsidP="00B056A5">
      <w:pPr>
        <w:spacing w:after="0" w:line="240" w:lineRule="auto"/>
        <w:ind w:left="0" w:firstLine="0"/>
        <w:rPr>
          <w:rFonts w:eastAsia="Calibri"/>
          <w:color w:val="auto"/>
          <w:szCs w:val="24"/>
        </w:rPr>
      </w:pPr>
    </w:p>
    <w:p w14:paraId="3BC9C818" w14:textId="77777777" w:rsidR="00B056A5" w:rsidRDefault="00B056A5" w:rsidP="00B056A5">
      <w:pPr>
        <w:spacing w:after="0" w:line="240" w:lineRule="auto"/>
        <w:ind w:left="720" w:firstLine="0"/>
        <w:jc w:val="both"/>
        <w:rPr>
          <w:rFonts w:eastAsia="Calibri"/>
          <w:color w:val="auto"/>
          <w:szCs w:val="24"/>
        </w:rPr>
      </w:pPr>
      <w:r w:rsidRPr="00B056A5">
        <w:rPr>
          <w:rFonts w:eastAsia="Calibri"/>
          <w:color w:val="auto"/>
          <w:szCs w:val="24"/>
        </w:rPr>
        <w:t xml:space="preserve">The above qualifying needs only apply where the employee cannot otherwise perform their job while complying with the physician’s directive or caring for a family member or child.  </w:t>
      </w:r>
    </w:p>
    <w:p w14:paraId="0163058B" w14:textId="77777777" w:rsidR="00B056A5" w:rsidRDefault="00B056A5" w:rsidP="00B056A5">
      <w:pPr>
        <w:spacing w:after="0" w:line="240" w:lineRule="auto"/>
        <w:ind w:left="720" w:firstLine="0"/>
        <w:jc w:val="both"/>
        <w:rPr>
          <w:rFonts w:eastAsia="Calibri"/>
          <w:color w:val="auto"/>
          <w:szCs w:val="24"/>
        </w:rPr>
      </w:pPr>
    </w:p>
    <w:p w14:paraId="0ABADDA9" w14:textId="470E0F05" w:rsidR="00B056A5" w:rsidRPr="00B056A5" w:rsidRDefault="00B056A5" w:rsidP="00B056A5">
      <w:pPr>
        <w:spacing w:after="0" w:line="240" w:lineRule="auto"/>
        <w:ind w:left="720" w:firstLine="0"/>
        <w:jc w:val="both"/>
        <w:rPr>
          <w:rFonts w:eastAsia="Calibri"/>
          <w:color w:val="auto"/>
          <w:szCs w:val="24"/>
        </w:rPr>
      </w:pPr>
      <w:r w:rsidRPr="00B056A5">
        <w:rPr>
          <w:rFonts w:eastAsia="Calibri"/>
          <w:color w:val="auto"/>
          <w:szCs w:val="24"/>
        </w:rPr>
        <w:t xml:space="preserve">Emergency sick leave will be provided in addition to any PTO already accrued.   PTO requests will be annotated with “Emergency Coronavirus” as the reason for the leave.   Staff who exhausted PTO and emergency leave should consult with HR for FMLA eligibility.  </w:t>
      </w:r>
    </w:p>
    <w:bookmarkEnd w:id="0"/>
    <w:p w14:paraId="3FE271F0" w14:textId="5A28392B" w:rsidR="00394559" w:rsidRPr="00B444DE" w:rsidRDefault="00394559" w:rsidP="00B056A5">
      <w:pPr>
        <w:spacing w:after="0" w:line="240" w:lineRule="auto"/>
        <w:ind w:left="0" w:right="73" w:firstLine="0"/>
        <w:rPr>
          <w:szCs w:val="24"/>
        </w:rPr>
      </w:pPr>
    </w:p>
    <w:p w14:paraId="6D39D87B" w14:textId="03A66F04" w:rsidR="00394559" w:rsidRDefault="00B3241D" w:rsidP="00CD5538">
      <w:pPr>
        <w:pStyle w:val="Heading1"/>
        <w:numPr>
          <w:ilvl w:val="0"/>
          <w:numId w:val="28"/>
        </w:numPr>
        <w:spacing w:after="0" w:line="240" w:lineRule="auto"/>
        <w:ind w:left="720"/>
        <w:rPr>
          <w:szCs w:val="24"/>
        </w:rPr>
      </w:pPr>
      <w:r w:rsidRPr="00B444DE">
        <w:rPr>
          <w:szCs w:val="24"/>
        </w:rPr>
        <w:t xml:space="preserve">COMMUNICATION </w:t>
      </w:r>
    </w:p>
    <w:p w14:paraId="22FDAD0B" w14:textId="77777777" w:rsidR="00B444DE" w:rsidRPr="00B444DE" w:rsidRDefault="00B444DE" w:rsidP="00B444DE"/>
    <w:p w14:paraId="5F32CDC9" w14:textId="5F02F969" w:rsidR="00394559" w:rsidRPr="00B444DE" w:rsidRDefault="00B3241D" w:rsidP="00B444DE">
      <w:pPr>
        <w:spacing w:after="0" w:line="240" w:lineRule="auto"/>
        <w:ind w:right="73"/>
        <w:jc w:val="both"/>
        <w:rPr>
          <w:szCs w:val="24"/>
        </w:rPr>
      </w:pPr>
      <w:r w:rsidRPr="00B444DE">
        <w:rPr>
          <w:szCs w:val="24"/>
        </w:rPr>
        <w:t xml:space="preserve">Communication to employees and stakeholders has already started. Moving forward, </w:t>
      </w:r>
      <w:r w:rsidR="00E45AF3" w:rsidRPr="00B444DE">
        <w:rPr>
          <w:szCs w:val="24"/>
        </w:rPr>
        <w:t xml:space="preserve">we </w:t>
      </w:r>
      <w:r w:rsidRPr="00B444DE">
        <w:rPr>
          <w:szCs w:val="24"/>
        </w:rPr>
        <w:t>will use all available</w:t>
      </w:r>
      <w:r w:rsidR="00E45AF3" w:rsidRPr="00B444DE">
        <w:rPr>
          <w:szCs w:val="24"/>
        </w:rPr>
        <w:t xml:space="preserve"> technology and</w:t>
      </w:r>
      <w:r w:rsidRPr="00B444DE">
        <w:rPr>
          <w:szCs w:val="24"/>
        </w:rPr>
        <w:t xml:space="preserve"> communication tools to provide employees and the community with information and updates. This will include: </w:t>
      </w:r>
    </w:p>
    <w:p w14:paraId="50176BE2" w14:textId="77777777" w:rsidR="009432B1" w:rsidRPr="00B444DE" w:rsidRDefault="009432B1" w:rsidP="00B444DE">
      <w:pPr>
        <w:spacing w:after="0" w:line="240" w:lineRule="auto"/>
        <w:ind w:right="73"/>
        <w:rPr>
          <w:szCs w:val="24"/>
        </w:rPr>
      </w:pPr>
    </w:p>
    <w:p w14:paraId="4AECE70B" w14:textId="7E8D308B" w:rsidR="004A4A71" w:rsidRDefault="004A4A71" w:rsidP="00B444DE">
      <w:pPr>
        <w:numPr>
          <w:ilvl w:val="0"/>
          <w:numId w:val="2"/>
        </w:numPr>
        <w:spacing w:after="0" w:line="240" w:lineRule="auto"/>
        <w:ind w:right="73" w:hanging="360"/>
        <w:rPr>
          <w:szCs w:val="24"/>
        </w:rPr>
      </w:pPr>
      <w:proofErr w:type="gramStart"/>
      <w:r>
        <w:rPr>
          <w:szCs w:val="24"/>
        </w:rPr>
        <w:t>Phone;</w:t>
      </w:r>
      <w:proofErr w:type="gramEnd"/>
    </w:p>
    <w:p w14:paraId="16C9221C" w14:textId="7D68686F" w:rsidR="00394559" w:rsidRPr="00B444DE" w:rsidRDefault="00B3241D" w:rsidP="00B444DE">
      <w:pPr>
        <w:numPr>
          <w:ilvl w:val="0"/>
          <w:numId w:val="2"/>
        </w:numPr>
        <w:spacing w:after="0" w:line="240" w:lineRule="auto"/>
        <w:ind w:right="73" w:hanging="360"/>
        <w:rPr>
          <w:szCs w:val="24"/>
        </w:rPr>
      </w:pPr>
      <w:proofErr w:type="gramStart"/>
      <w:r w:rsidRPr="00B444DE">
        <w:rPr>
          <w:szCs w:val="24"/>
        </w:rPr>
        <w:t>Email;</w:t>
      </w:r>
      <w:proofErr w:type="gramEnd"/>
      <w:r w:rsidRPr="00B444DE">
        <w:rPr>
          <w:szCs w:val="24"/>
        </w:rPr>
        <w:t xml:space="preserve"> </w:t>
      </w:r>
    </w:p>
    <w:p w14:paraId="0FF22B4F" w14:textId="4A268952" w:rsidR="005E5DBA" w:rsidRPr="00B444DE" w:rsidRDefault="005E5DBA" w:rsidP="00B444DE">
      <w:pPr>
        <w:numPr>
          <w:ilvl w:val="0"/>
          <w:numId w:val="2"/>
        </w:numPr>
        <w:spacing w:after="0" w:line="240" w:lineRule="auto"/>
        <w:ind w:right="73" w:hanging="360"/>
        <w:rPr>
          <w:szCs w:val="24"/>
        </w:rPr>
      </w:pPr>
      <w:proofErr w:type="spellStart"/>
      <w:proofErr w:type="gramStart"/>
      <w:r w:rsidRPr="00B444DE">
        <w:rPr>
          <w:szCs w:val="24"/>
        </w:rPr>
        <w:t>Webex</w:t>
      </w:r>
      <w:proofErr w:type="spellEnd"/>
      <w:r w:rsidRPr="00B444DE">
        <w:rPr>
          <w:szCs w:val="24"/>
        </w:rPr>
        <w:t>;</w:t>
      </w:r>
      <w:proofErr w:type="gramEnd"/>
    </w:p>
    <w:p w14:paraId="3D2E4E69" w14:textId="703EB2A4" w:rsidR="00394559" w:rsidRPr="00B444DE" w:rsidRDefault="00B3241D" w:rsidP="00B444DE">
      <w:pPr>
        <w:numPr>
          <w:ilvl w:val="0"/>
          <w:numId w:val="2"/>
        </w:numPr>
        <w:spacing w:after="0" w:line="240" w:lineRule="auto"/>
        <w:ind w:right="73" w:hanging="360"/>
        <w:rPr>
          <w:szCs w:val="24"/>
        </w:rPr>
      </w:pPr>
      <w:r w:rsidRPr="00B444DE">
        <w:rPr>
          <w:szCs w:val="24"/>
        </w:rPr>
        <w:t xml:space="preserve">Social Media; </w:t>
      </w:r>
      <w:r w:rsidR="00E45AF3" w:rsidRPr="00B444DE">
        <w:rPr>
          <w:szCs w:val="24"/>
        </w:rPr>
        <w:t>and</w:t>
      </w:r>
    </w:p>
    <w:p w14:paraId="3482DB80" w14:textId="31E808CF" w:rsidR="00394559" w:rsidRPr="00B444DE" w:rsidRDefault="00B3241D" w:rsidP="00B444DE">
      <w:pPr>
        <w:numPr>
          <w:ilvl w:val="0"/>
          <w:numId w:val="2"/>
        </w:numPr>
        <w:spacing w:after="0" w:line="240" w:lineRule="auto"/>
        <w:ind w:right="73" w:hanging="360"/>
        <w:rPr>
          <w:szCs w:val="24"/>
        </w:rPr>
      </w:pPr>
      <w:r w:rsidRPr="00B444DE">
        <w:rPr>
          <w:szCs w:val="24"/>
        </w:rPr>
        <w:t xml:space="preserve">Updates to the </w:t>
      </w:r>
      <w:r w:rsidR="00E45AF3" w:rsidRPr="00B444DE">
        <w:rPr>
          <w:szCs w:val="24"/>
        </w:rPr>
        <w:t xml:space="preserve">company </w:t>
      </w:r>
      <w:r w:rsidRPr="00B444DE">
        <w:rPr>
          <w:szCs w:val="24"/>
        </w:rPr>
        <w:t>webpage</w:t>
      </w:r>
      <w:r w:rsidR="00E45AF3" w:rsidRPr="00B444DE">
        <w:rPr>
          <w:szCs w:val="24"/>
        </w:rPr>
        <w:t>.</w:t>
      </w:r>
    </w:p>
    <w:p w14:paraId="6BCA405B" w14:textId="77777777" w:rsidR="004A4A71" w:rsidRPr="00B444DE" w:rsidRDefault="004A4A71" w:rsidP="00B444DE">
      <w:pPr>
        <w:spacing w:after="0" w:line="240" w:lineRule="auto"/>
        <w:ind w:left="0" w:firstLine="0"/>
        <w:rPr>
          <w:szCs w:val="24"/>
        </w:rPr>
      </w:pPr>
    </w:p>
    <w:p w14:paraId="506FB1E0" w14:textId="63EE9C95" w:rsidR="00394559" w:rsidRPr="00B444DE" w:rsidRDefault="00E45AF3" w:rsidP="00CD5538">
      <w:pPr>
        <w:pStyle w:val="Heading1"/>
        <w:numPr>
          <w:ilvl w:val="0"/>
          <w:numId w:val="28"/>
        </w:numPr>
        <w:spacing w:after="0" w:line="240" w:lineRule="auto"/>
        <w:rPr>
          <w:szCs w:val="24"/>
        </w:rPr>
      </w:pPr>
      <w:r w:rsidRPr="00B444DE">
        <w:rPr>
          <w:szCs w:val="24"/>
        </w:rPr>
        <w:t>REPORTING</w:t>
      </w:r>
    </w:p>
    <w:p w14:paraId="6807B1FE" w14:textId="10DC4D59" w:rsidR="00394559" w:rsidRPr="00B444DE" w:rsidRDefault="00B3241D" w:rsidP="00B444DE">
      <w:pPr>
        <w:spacing w:after="0" w:line="240" w:lineRule="auto"/>
        <w:ind w:left="0" w:firstLine="0"/>
        <w:rPr>
          <w:b/>
          <w:szCs w:val="24"/>
        </w:rPr>
      </w:pPr>
      <w:r w:rsidRPr="00B444DE">
        <w:rPr>
          <w:b/>
          <w:szCs w:val="24"/>
        </w:rPr>
        <w:t xml:space="preserve"> </w:t>
      </w:r>
    </w:p>
    <w:p w14:paraId="6E8FF70B" w14:textId="2694EC34" w:rsidR="00E45AF3" w:rsidRDefault="00E45AF3" w:rsidP="004A4A71">
      <w:pPr>
        <w:spacing w:after="0" w:line="240" w:lineRule="auto"/>
        <w:ind w:left="720" w:firstLine="0"/>
        <w:jc w:val="both"/>
        <w:rPr>
          <w:szCs w:val="24"/>
        </w:rPr>
      </w:pPr>
      <w:r w:rsidRPr="00B444DE">
        <w:rPr>
          <w:bCs/>
          <w:szCs w:val="24"/>
        </w:rPr>
        <w:t>Center</w:t>
      </w:r>
      <w:r w:rsidRPr="00B444DE">
        <w:rPr>
          <w:szCs w:val="24"/>
        </w:rPr>
        <w:t xml:space="preserve"> directors shall </w:t>
      </w:r>
      <w:proofErr w:type="spellStart"/>
      <w:proofErr w:type="gramStart"/>
      <w:r w:rsidRPr="00B444DE">
        <w:rPr>
          <w:szCs w:val="24"/>
        </w:rPr>
        <w:t>provided</w:t>
      </w:r>
      <w:proofErr w:type="spellEnd"/>
      <w:proofErr w:type="gramEnd"/>
      <w:r w:rsidRPr="00B444DE">
        <w:rPr>
          <w:szCs w:val="24"/>
        </w:rPr>
        <w:t xml:space="preserve"> daily reports to the DOL Regional Office, with copies to </w:t>
      </w:r>
      <w:r w:rsidR="0049150B" w:rsidRPr="0049150B">
        <w:rPr>
          <w:szCs w:val="24"/>
          <w:highlight w:val="yellow"/>
        </w:rPr>
        <w:t>XYZ</w:t>
      </w:r>
      <w:r w:rsidR="0049150B">
        <w:rPr>
          <w:szCs w:val="24"/>
        </w:rPr>
        <w:t xml:space="preserve"> </w:t>
      </w:r>
      <w:r w:rsidRPr="00B444DE">
        <w:rPr>
          <w:szCs w:val="24"/>
        </w:rPr>
        <w:t xml:space="preserve">Officers.  </w:t>
      </w:r>
      <w:r w:rsidR="00B444DE">
        <w:rPr>
          <w:szCs w:val="24"/>
        </w:rPr>
        <w:t>Unless otherwise directed, centers shall report:</w:t>
      </w:r>
    </w:p>
    <w:p w14:paraId="3C77FA84" w14:textId="61D26D63" w:rsidR="00B444DE" w:rsidRDefault="00B444DE" w:rsidP="00B444DE">
      <w:pPr>
        <w:spacing w:after="0" w:line="240" w:lineRule="auto"/>
        <w:ind w:left="0" w:firstLine="0"/>
        <w:rPr>
          <w:szCs w:val="24"/>
        </w:rPr>
      </w:pPr>
    </w:p>
    <w:p w14:paraId="60BB4DD3" w14:textId="6E035176" w:rsidR="00B444DE" w:rsidRPr="00B444DE" w:rsidRDefault="00B444DE" w:rsidP="00B444DE">
      <w:pPr>
        <w:spacing w:after="0" w:line="240" w:lineRule="auto"/>
        <w:ind w:left="0" w:firstLine="0"/>
        <w:rPr>
          <w:szCs w:val="24"/>
        </w:rPr>
      </w:pPr>
      <w:r w:rsidRPr="00B444DE">
        <w:rPr>
          <w:noProof/>
        </w:rPr>
        <w:drawing>
          <wp:inline distT="0" distB="0" distL="0" distR="0" wp14:anchorId="49B3317C" wp14:editId="11DB0211">
            <wp:extent cx="5993130" cy="6927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3130" cy="692785"/>
                    </a:xfrm>
                    <a:prstGeom prst="rect">
                      <a:avLst/>
                    </a:prstGeom>
                    <a:noFill/>
                    <a:ln>
                      <a:noFill/>
                    </a:ln>
                  </pic:spPr>
                </pic:pic>
              </a:graphicData>
            </a:graphic>
          </wp:inline>
        </w:drawing>
      </w:r>
    </w:p>
    <w:p w14:paraId="793BA3A4" w14:textId="75D90B7E" w:rsidR="00E45AF3" w:rsidRDefault="00E45AF3" w:rsidP="00B444DE">
      <w:pPr>
        <w:spacing w:after="0" w:line="240" w:lineRule="auto"/>
        <w:ind w:left="0" w:firstLine="0"/>
        <w:rPr>
          <w:szCs w:val="24"/>
        </w:rPr>
      </w:pPr>
    </w:p>
    <w:p w14:paraId="229AE1BA" w14:textId="5B133417" w:rsidR="00B444DE" w:rsidRPr="00B444DE" w:rsidRDefault="00B444DE" w:rsidP="004A4A71">
      <w:pPr>
        <w:spacing w:after="0" w:line="240" w:lineRule="auto"/>
        <w:ind w:left="720" w:firstLine="0"/>
        <w:jc w:val="both"/>
        <w:rPr>
          <w:szCs w:val="24"/>
        </w:rPr>
      </w:pPr>
      <w:r>
        <w:rPr>
          <w:szCs w:val="24"/>
        </w:rPr>
        <w:t>The names of students remaining on center shall be included in the report.  Centers are also to report any illnesses of staff or students on</w:t>
      </w:r>
      <w:r w:rsidR="004A4A71">
        <w:rPr>
          <w:szCs w:val="24"/>
        </w:rPr>
        <w:t xml:space="preserve"> or off</w:t>
      </w:r>
      <w:r>
        <w:rPr>
          <w:szCs w:val="24"/>
        </w:rPr>
        <w:t>-center</w:t>
      </w:r>
      <w:r w:rsidR="004A4A71">
        <w:rPr>
          <w:szCs w:val="24"/>
        </w:rPr>
        <w:t>, when the information becomes available.</w:t>
      </w:r>
      <w:r>
        <w:rPr>
          <w:szCs w:val="24"/>
        </w:rPr>
        <w:t xml:space="preserve">  </w:t>
      </w:r>
    </w:p>
    <w:p w14:paraId="0C09D85D" w14:textId="23286A33" w:rsidR="00B444DE" w:rsidRPr="004358FF" w:rsidRDefault="00B3241D" w:rsidP="00B444DE">
      <w:pPr>
        <w:spacing w:after="0" w:line="240" w:lineRule="auto"/>
        <w:ind w:left="0" w:firstLine="0"/>
        <w:rPr>
          <w:b/>
          <w:szCs w:val="24"/>
        </w:rPr>
      </w:pPr>
      <w:r w:rsidRPr="00B444DE">
        <w:rPr>
          <w:b/>
          <w:szCs w:val="24"/>
        </w:rPr>
        <w:t xml:space="preserve"> </w:t>
      </w:r>
    </w:p>
    <w:p w14:paraId="1361DD09" w14:textId="0ED35D29" w:rsidR="00394559" w:rsidRPr="00CD5538" w:rsidRDefault="00B3241D" w:rsidP="00FD4297">
      <w:pPr>
        <w:pStyle w:val="ListParagraph"/>
        <w:numPr>
          <w:ilvl w:val="0"/>
          <w:numId w:val="28"/>
        </w:numPr>
        <w:spacing w:after="0" w:line="240" w:lineRule="auto"/>
        <w:ind w:left="720"/>
        <w:rPr>
          <w:szCs w:val="24"/>
        </w:rPr>
      </w:pPr>
      <w:r w:rsidRPr="00CD5538">
        <w:rPr>
          <w:b/>
          <w:szCs w:val="24"/>
        </w:rPr>
        <w:t xml:space="preserve"> PANDEMIC PLAN </w:t>
      </w:r>
    </w:p>
    <w:p w14:paraId="2C696ABA" w14:textId="77777777" w:rsidR="00394559" w:rsidRPr="00B444DE" w:rsidRDefault="00B3241D" w:rsidP="00B444DE">
      <w:pPr>
        <w:spacing w:after="0" w:line="240" w:lineRule="auto"/>
        <w:ind w:left="0" w:firstLine="0"/>
        <w:rPr>
          <w:szCs w:val="24"/>
        </w:rPr>
      </w:pPr>
      <w:r w:rsidRPr="00B444DE">
        <w:rPr>
          <w:b/>
          <w:szCs w:val="24"/>
        </w:rPr>
        <w:t xml:space="preserve"> </w:t>
      </w:r>
    </w:p>
    <w:p w14:paraId="039F1C1B" w14:textId="49BFE77E" w:rsidR="00394559" w:rsidRDefault="00CD5538" w:rsidP="00CD5538">
      <w:pPr>
        <w:pStyle w:val="Heading1"/>
        <w:numPr>
          <w:ilvl w:val="0"/>
          <w:numId w:val="0"/>
        </w:numPr>
        <w:tabs>
          <w:tab w:val="center" w:pos="400"/>
          <w:tab w:val="center" w:pos="2060"/>
        </w:tabs>
        <w:spacing w:after="0" w:line="240" w:lineRule="auto"/>
        <w:ind w:left="720" w:hanging="10"/>
        <w:jc w:val="both"/>
        <w:rPr>
          <w:b w:val="0"/>
          <w:bCs/>
          <w:szCs w:val="24"/>
        </w:rPr>
      </w:pPr>
      <w:r w:rsidRPr="00CD5538">
        <w:rPr>
          <w:b w:val="0"/>
          <w:bCs/>
          <w:szCs w:val="24"/>
        </w:rPr>
        <w:t>Each center has adopted a Pandemic Response Plan that provides center staff with necessary information, procedures and instructions to deal with the present threat. The purpose of this plan is to provide center staff with necessary information, procedures and instructions to deal with the present threat.</w:t>
      </w:r>
      <w:r w:rsidR="006853DA">
        <w:rPr>
          <w:b w:val="0"/>
          <w:bCs/>
          <w:szCs w:val="24"/>
        </w:rPr>
        <w:t xml:space="preserve">  The plan includes specific functions for staff throughout the center. </w:t>
      </w:r>
    </w:p>
    <w:p w14:paraId="051970BE" w14:textId="54260315" w:rsidR="00CD5538" w:rsidRDefault="00CD5538" w:rsidP="00CD5538"/>
    <w:p w14:paraId="51511C03" w14:textId="77777777" w:rsidR="00B056A5" w:rsidRPr="00CD5538" w:rsidRDefault="00B056A5" w:rsidP="00CD5538"/>
    <w:p w14:paraId="0A05F81A" w14:textId="0DE27432" w:rsidR="00394559" w:rsidRPr="00B444DE" w:rsidRDefault="00B3241D" w:rsidP="00CD5538">
      <w:pPr>
        <w:pStyle w:val="Heading1"/>
        <w:numPr>
          <w:ilvl w:val="0"/>
          <w:numId w:val="28"/>
        </w:numPr>
      </w:pPr>
      <w:r w:rsidRPr="00B444DE">
        <w:lastRenderedPageBreak/>
        <w:t xml:space="preserve">CONTINUITY PLAN  </w:t>
      </w:r>
    </w:p>
    <w:p w14:paraId="1520B002" w14:textId="77777777" w:rsidR="00CD5538" w:rsidRDefault="00CD5538" w:rsidP="00CD5538">
      <w:pPr>
        <w:spacing w:after="0" w:line="240" w:lineRule="auto"/>
        <w:ind w:left="1800" w:right="89" w:firstLine="0"/>
        <w:rPr>
          <w:szCs w:val="24"/>
        </w:rPr>
      </w:pPr>
    </w:p>
    <w:p w14:paraId="2FEE67F9" w14:textId="06B07E2B" w:rsidR="00394559" w:rsidRDefault="00B3241D" w:rsidP="00CD5538">
      <w:pPr>
        <w:spacing w:after="0" w:line="240" w:lineRule="auto"/>
        <w:ind w:right="89"/>
        <w:jc w:val="both"/>
        <w:rPr>
          <w:szCs w:val="24"/>
        </w:rPr>
      </w:pPr>
      <w:r w:rsidRPr="00B444DE">
        <w:rPr>
          <w:szCs w:val="24"/>
        </w:rPr>
        <w:t xml:space="preserve">The essential functions of the </w:t>
      </w:r>
      <w:r w:rsidR="00CD5538">
        <w:rPr>
          <w:szCs w:val="24"/>
        </w:rPr>
        <w:t>operation</w:t>
      </w:r>
      <w:r w:rsidRPr="00B444DE">
        <w:rPr>
          <w:szCs w:val="24"/>
        </w:rPr>
        <w:t xml:space="preserve"> will continue as long as possible while buildings remain open and operational. If one or more buildings must be closed, the remaining buildings can be used. </w:t>
      </w:r>
      <w:r w:rsidRPr="006A4BBB">
        <w:rPr>
          <w:szCs w:val="24"/>
          <w:highlight w:val="yellow"/>
        </w:rPr>
        <w:t xml:space="preserve">If all buildings </w:t>
      </w:r>
      <w:r w:rsidR="00CD5538" w:rsidRPr="006A4BBB">
        <w:rPr>
          <w:szCs w:val="24"/>
          <w:highlight w:val="yellow"/>
        </w:rPr>
        <w:t>are ordered</w:t>
      </w:r>
      <w:r w:rsidRPr="006A4BBB">
        <w:rPr>
          <w:szCs w:val="24"/>
          <w:highlight w:val="yellow"/>
        </w:rPr>
        <w:t xml:space="preserve"> closed, the </w:t>
      </w:r>
      <w:r w:rsidR="00CD5538" w:rsidRPr="006A4BBB">
        <w:rPr>
          <w:szCs w:val="24"/>
          <w:highlight w:val="yellow"/>
        </w:rPr>
        <w:t>center must</w:t>
      </w:r>
      <w:r w:rsidRPr="006A4BBB">
        <w:rPr>
          <w:szCs w:val="24"/>
          <w:highlight w:val="yellow"/>
        </w:rPr>
        <w:t xml:space="preserve"> </w:t>
      </w:r>
      <w:r w:rsidR="00CD5538" w:rsidRPr="006A4BBB">
        <w:rPr>
          <w:szCs w:val="24"/>
          <w:highlight w:val="yellow"/>
        </w:rPr>
        <w:t xml:space="preserve">be </w:t>
      </w:r>
      <w:r w:rsidRPr="006A4BBB">
        <w:rPr>
          <w:szCs w:val="24"/>
          <w:highlight w:val="yellow"/>
        </w:rPr>
        <w:t xml:space="preserve">prepared to work remotely to maintain essential functions like payroll, </w:t>
      </w:r>
      <w:r w:rsidR="00B06C4E" w:rsidRPr="006A4BBB">
        <w:rPr>
          <w:szCs w:val="24"/>
          <w:highlight w:val="yellow"/>
        </w:rPr>
        <w:t xml:space="preserve">food services, </w:t>
      </w:r>
      <w:r w:rsidRPr="006A4BBB">
        <w:rPr>
          <w:szCs w:val="24"/>
          <w:highlight w:val="yellow"/>
        </w:rPr>
        <w:t>health benefits,</w:t>
      </w:r>
      <w:r w:rsidR="00B06C4E" w:rsidRPr="006A4BBB">
        <w:rPr>
          <w:szCs w:val="24"/>
          <w:highlight w:val="yellow"/>
        </w:rPr>
        <w:t xml:space="preserve"> security,</w:t>
      </w:r>
      <w:r w:rsidRPr="006A4BBB">
        <w:rPr>
          <w:szCs w:val="24"/>
          <w:highlight w:val="yellow"/>
        </w:rPr>
        <w:t xml:space="preserve"> </w:t>
      </w:r>
      <w:r w:rsidR="00CD5538" w:rsidRPr="006A4BBB">
        <w:rPr>
          <w:szCs w:val="24"/>
          <w:highlight w:val="yellow"/>
        </w:rPr>
        <w:t>and</w:t>
      </w:r>
      <w:r w:rsidRPr="006A4BBB">
        <w:rPr>
          <w:szCs w:val="24"/>
          <w:highlight w:val="yellow"/>
        </w:rPr>
        <w:t xml:space="preserve"> communication, etc.</w:t>
      </w:r>
      <w:r w:rsidRPr="00B444DE">
        <w:rPr>
          <w:szCs w:val="24"/>
        </w:rPr>
        <w:t xml:space="preserve">  </w:t>
      </w:r>
    </w:p>
    <w:p w14:paraId="66FDBCEF" w14:textId="2F45F7A3" w:rsidR="00CD5538" w:rsidRDefault="00CD5538" w:rsidP="00FD4297">
      <w:pPr>
        <w:spacing w:after="0" w:line="240" w:lineRule="auto"/>
        <w:ind w:left="0" w:right="89" w:firstLine="0"/>
        <w:jc w:val="both"/>
        <w:rPr>
          <w:szCs w:val="24"/>
        </w:rPr>
      </w:pPr>
    </w:p>
    <w:p w14:paraId="2A3A07C0" w14:textId="425BF38C" w:rsidR="00CD5538" w:rsidRDefault="00CD5538" w:rsidP="00CD5538">
      <w:pPr>
        <w:spacing w:after="0" w:line="240" w:lineRule="auto"/>
        <w:ind w:right="89"/>
        <w:jc w:val="both"/>
        <w:rPr>
          <w:szCs w:val="24"/>
        </w:rPr>
      </w:pPr>
      <w:r w:rsidRPr="006A4BBB">
        <w:rPr>
          <w:szCs w:val="24"/>
          <w:highlight w:val="yellow"/>
        </w:rPr>
        <w:t xml:space="preserve">The center director in collaboration with senior management will identify critical staff to maintain center operations.  To the maximum extent practical, the center shall </w:t>
      </w:r>
      <w:r w:rsidR="00FD4297" w:rsidRPr="006A4BBB">
        <w:rPr>
          <w:szCs w:val="24"/>
          <w:highlight w:val="yellow"/>
        </w:rPr>
        <w:t>reduce the staff population to meet essential needs and offer workplace flexibilities including online and telework opportunities.</w:t>
      </w:r>
      <w:r w:rsidR="00FD4297">
        <w:rPr>
          <w:szCs w:val="24"/>
        </w:rPr>
        <w:t xml:space="preserve"> </w:t>
      </w:r>
    </w:p>
    <w:p w14:paraId="5C9B13E8" w14:textId="44578126" w:rsidR="00FD4297" w:rsidRDefault="00FD4297" w:rsidP="00CD5538">
      <w:pPr>
        <w:spacing w:after="0" w:line="240" w:lineRule="auto"/>
        <w:ind w:right="89"/>
        <w:jc w:val="both"/>
        <w:rPr>
          <w:szCs w:val="24"/>
        </w:rPr>
      </w:pPr>
    </w:p>
    <w:p w14:paraId="6C026EC9" w14:textId="5815D072" w:rsidR="00FD4297" w:rsidRDefault="00FD4297" w:rsidP="00CD5538">
      <w:pPr>
        <w:spacing w:after="0" w:line="240" w:lineRule="auto"/>
        <w:ind w:right="89"/>
        <w:jc w:val="both"/>
        <w:rPr>
          <w:szCs w:val="24"/>
        </w:rPr>
      </w:pPr>
      <w:r>
        <w:rPr>
          <w:szCs w:val="24"/>
        </w:rPr>
        <w:t>Through volunteers or appointment, center directors shall ensure the identification of staff to fill critical positions in support o</w:t>
      </w:r>
      <w:r w:rsidR="004A4A71">
        <w:rPr>
          <w:szCs w:val="24"/>
        </w:rPr>
        <w:t>f</w:t>
      </w:r>
      <w:r>
        <w:rPr>
          <w:szCs w:val="24"/>
        </w:rPr>
        <w:t xml:space="preserve"> center operations, including but not limited to those functions defined below:</w:t>
      </w:r>
    </w:p>
    <w:p w14:paraId="411B054B" w14:textId="44A6F80B" w:rsidR="00FD4297" w:rsidRDefault="00FD4297" w:rsidP="00CD5538">
      <w:pPr>
        <w:spacing w:after="0" w:line="240" w:lineRule="auto"/>
        <w:ind w:right="89"/>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3000"/>
        <w:gridCol w:w="1513"/>
        <w:gridCol w:w="1177"/>
        <w:gridCol w:w="1434"/>
      </w:tblGrid>
      <w:tr w:rsidR="00DA4E6E" w:rsidRPr="00FD4297" w14:paraId="08B823DC" w14:textId="5A64AC6A" w:rsidTr="00F17D18">
        <w:trPr>
          <w:tblHeader/>
        </w:trPr>
        <w:tc>
          <w:tcPr>
            <w:tcW w:w="2304" w:type="dxa"/>
            <w:vAlign w:val="center"/>
          </w:tcPr>
          <w:p w14:paraId="491A632C" w14:textId="1D595EDC" w:rsidR="00DA4E6E" w:rsidRPr="00FD4297" w:rsidRDefault="00DA4E6E" w:rsidP="00DA4E6E">
            <w:pPr>
              <w:spacing w:after="0" w:line="240" w:lineRule="auto"/>
              <w:ind w:left="0" w:firstLine="0"/>
              <w:jc w:val="center"/>
              <w:rPr>
                <w:rFonts w:eastAsia="Gill Sans MT"/>
                <w:b/>
                <w:bCs/>
                <w:color w:val="auto"/>
                <w:szCs w:val="24"/>
                <w:lang w:bidi="en-US"/>
              </w:rPr>
            </w:pPr>
            <w:r>
              <w:rPr>
                <w:rFonts w:eastAsia="Gill Sans MT"/>
                <w:b/>
                <w:bCs/>
                <w:color w:val="auto"/>
                <w:szCs w:val="24"/>
                <w:lang w:bidi="en-US"/>
              </w:rPr>
              <w:t>Function</w:t>
            </w:r>
            <w:r w:rsidR="00F17D18">
              <w:rPr>
                <w:rFonts w:eastAsia="Gill Sans MT"/>
                <w:b/>
                <w:bCs/>
                <w:color w:val="auto"/>
                <w:szCs w:val="24"/>
                <w:lang w:bidi="en-US"/>
              </w:rPr>
              <w:t>/Name(s)</w:t>
            </w:r>
          </w:p>
        </w:tc>
        <w:tc>
          <w:tcPr>
            <w:tcW w:w="3000" w:type="dxa"/>
            <w:vAlign w:val="center"/>
          </w:tcPr>
          <w:p w14:paraId="145B6CB9" w14:textId="0054B4A0" w:rsidR="00DA4E6E" w:rsidRPr="00FD4297" w:rsidRDefault="00DA4E6E" w:rsidP="00DA4E6E">
            <w:pPr>
              <w:spacing w:after="0" w:line="240" w:lineRule="auto"/>
              <w:ind w:left="0" w:firstLine="0"/>
              <w:jc w:val="center"/>
              <w:rPr>
                <w:rFonts w:eastAsia="Gill Sans MT"/>
                <w:b/>
                <w:bCs/>
                <w:color w:val="auto"/>
                <w:szCs w:val="24"/>
                <w:lang w:bidi="en-US"/>
              </w:rPr>
            </w:pPr>
            <w:r w:rsidRPr="00FD4297">
              <w:rPr>
                <w:rFonts w:eastAsia="Gill Sans MT"/>
                <w:b/>
                <w:bCs/>
                <w:color w:val="auto"/>
                <w:szCs w:val="24"/>
                <w:lang w:bidi="en-US"/>
              </w:rPr>
              <w:t>Responsibilities</w:t>
            </w:r>
          </w:p>
        </w:tc>
        <w:tc>
          <w:tcPr>
            <w:tcW w:w="1513" w:type="dxa"/>
            <w:vAlign w:val="center"/>
          </w:tcPr>
          <w:p w14:paraId="1266B19A" w14:textId="77777777" w:rsidR="00DA4E6E" w:rsidRPr="00FD4297" w:rsidRDefault="00DA4E6E" w:rsidP="00DA4E6E">
            <w:pPr>
              <w:spacing w:after="0" w:line="240" w:lineRule="auto"/>
              <w:ind w:left="0" w:firstLine="0"/>
              <w:jc w:val="center"/>
              <w:rPr>
                <w:rFonts w:eastAsia="Gill Sans MT"/>
                <w:b/>
                <w:bCs/>
                <w:color w:val="auto"/>
                <w:szCs w:val="24"/>
                <w:lang w:bidi="en-US"/>
              </w:rPr>
            </w:pPr>
            <w:r w:rsidRPr="00FD4297">
              <w:rPr>
                <w:rFonts w:eastAsia="Gill Sans MT"/>
                <w:b/>
                <w:bCs/>
                <w:color w:val="auto"/>
                <w:szCs w:val="24"/>
                <w:lang w:bidi="en-US"/>
              </w:rPr>
              <w:t>Contact Number</w:t>
            </w:r>
          </w:p>
        </w:tc>
        <w:tc>
          <w:tcPr>
            <w:tcW w:w="1177" w:type="dxa"/>
            <w:vAlign w:val="center"/>
          </w:tcPr>
          <w:p w14:paraId="18C088CD" w14:textId="6D5B136E" w:rsidR="00DA4E6E" w:rsidRPr="00FD4297" w:rsidRDefault="00DA4E6E" w:rsidP="00DA4E6E">
            <w:pPr>
              <w:spacing w:after="0" w:line="240" w:lineRule="auto"/>
              <w:ind w:left="0" w:firstLine="0"/>
              <w:jc w:val="center"/>
              <w:rPr>
                <w:rFonts w:eastAsia="Gill Sans MT"/>
                <w:b/>
                <w:bCs/>
                <w:color w:val="auto"/>
                <w:szCs w:val="24"/>
                <w:lang w:bidi="en-US"/>
              </w:rPr>
            </w:pPr>
            <w:r>
              <w:rPr>
                <w:rFonts w:eastAsia="Gill Sans MT"/>
                <w:b/>
                <w:bCs/>
                <w:color w:val="auto"/>
                <w:szCs w:val="24"/>
                <w:lang w:bidi="en-US"/>
              </w:rPr>
              <w:t>FTE</w:t>
            </w:r>
            <w:r w:rsidR="00F17D18">
              <w:rPr>
                <w:rFonts w:eastAsia="Gill Sans MT"/>
                <w:b/>
                <w:bCs/>
                <w:color w:val="auto"/>
                <w:szCs w:val="24"/>
                <w:lang w:bidi="en-US"/>
              </w:rPr>
              <w:t>(</w:t>
            </w:r>
            <w:r>
              <w:rPr>
                <w:rFonts w:eastAsia="Gill Sans MT"/>
                <w:b/>
                <w:bCs/>
                <w:color w:val="auto"/>
                <w:szCs w:val="24"/>
                <w:lang w:bidi="en-US"/>
              </w:rPr>
              <w:t>s</w:t>
            </w:r>
            <w:r w:rsidR="00F17D18">
              <w:rPr>
                <w:rFonts w:eastAsia="Gill Sans MT"/>
                <w:b/>
                <w:bCs/>
                <w:color w:val="auto"/>
                <w:szCs w:val="24"/>
                <w:lang w:bidi="en-US"/>
              </w:rPr>
              <w:t>)</w:t>
            </w:r>
          </w:p>
        </w:tc>
        <w:tc>
          <w:tcPr>
            <w:tcW w:w="1434" w:type="dxa"/>
            <w:vAlign w:val="center"/>
          </w:tcPr>
          <w:p w14:paraId="6337417C" w14:textId="74D7E030" w:rsidR="00DA4E6E" w:rsidRPr="00FD4297" w:rsidRDefault="00DA4E6E" w:rsidP="00DA4E6E">
            <w:pPr>
              <w:spacing w:after="0" w:line="240" w:lineRule="auto"/>
              <w:ind w:left="0" w:firstLine="0"/>
              <w:jc w:val="center"/>
              <w:rPr>
                <w:rFonts w:eastAsia="Gill Sans MT"/>
                <w:b/>
                <w:bCs/>
                <w:color w:val="auto"/>
                <w:szCs w:val="24"/>
                <w:lang w:bidi="en-US"/>
              </w:rPr>
            </w:pPr>
            <w:r w:rsidRPr="00FD4297">
              <w:rPr>
                <w:rFonts w:eastAsia="Gill Sans MT"/>
                <w:b/>
                <w:bCs/>
                <w:color w:val="auto"/>
                <w:szCs w:val="24"/>
                <w:lang w:bidi="en-US"/>
              </w:rPr>
              <w:t>Indicate ON or OFF Center</w:t>
            </w:r>
          </w:p>
        </w:tc>
      </w:tr>
      <w:tr w:rsidR="00DA4E6E" w:rsidRPr="00FD4297" w14:paraId="07C1BCE3" w14:textId="59D8303A" w:rsidTr="00DA4E6E">
        <w:tc>
          <w:tcPr>
            <w:tcW w:w="2304" w:type="dxa"/>
          </w:tcPr>
          <w:p w14:paraId="1B446A45" w14:textId="77777777"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Center Director</w:t>
            </w:r>
          </w:p>
        </w:tc>
        <w:tc>
          <w:tcPr>
            <w:tcW w:w="3000" w:type="dxa"/>
          </w:tcPr>
          <w:p w14:paraId="2AAD8726" w14:textId="4CA1FBA5"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Chief Coordinator</w:t>
            </w:r>
          </w:p>
        </w:tc>
        <w:tc>
          <w:tcPr>
            <w:tcW w:w="1513" w:type="dxa"/>
          </w:tcPr>
          <w:p w14:paraId="5E268B7A" w14:textId="6224D644"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79770B69" w14:textId="77777777" w:rsidR="00DA4E6E" w:rsidRPr="00FD4297" w:rsidRDefault="00DA4E6E" w:rsidP="00FD4297">
            <w:pPr>
              <w:spacing w:after="0" w:line="240" w:lineRule="auto"/>
              <w:ind w:left="0" w:firstLine="0"/>
              <w:rPr>
                <w:rFonts w:eastAsia="Gill Sans MT"/>
                <w:color w:val="auto"/>
                <w:szCs w:val="24"/>
                <w:highlight w:val="yellow"/>
                <w:lang w:bidi="en-US"/>
              </w:rPr>
            </w:pPr>
          </w:p>
        </w:tc>
        <w:tc>
          <w:tcPr>
            <w:tcW w:w="1434" w:type="dxa"/>
          </w:tcPr>
          <w:p w14:paraId="55BEF66A" w14:textId="2D4CE196" w:rsidR="00DA4E6E" w:rsidRPr="00FD4297" w:rsidRDefault="00DA4E6E" w:rsidP="00FD4297">
            <w:pPr>
              <w:spacing w:after="0" w:line="240" w:lineRule="auto"/>
              <w:ind w:left="0" w:firstLine="0"/>
              <w:rPr>
                <w:rFonts w:eastAsia="Gill Sans MT"/>
                <w:color w:val="auto"/>
                <w:szCs w:val="24"/>
                <w:highlight w:val="yellow"/>
                <w:lang w:bidi="en-US"/>
              </w:rPr>
            </w:pPr>
          </w:p>
        </w:tc>
      </w:tr>
      <w:tr w:rsidR="00DA4E6E" w:rsidRPr="00FD4297" w14:paraId="48D59FF1" w14:textId="77777777" w:rsidTr="00DA4E6E">
        <w:tc>
          <w:tcPr>
            <w:tcW w:w="2304" w:type="dxa"/>
          </w:tcPr>
          <w:p w14:paraId="303FD4E4" w14:textId="5145DDA4" w:rsidR="00DA4E6E" w:rsidRPr="00FD4297"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Finance &amp; Admin</w:t>
            </w:r>
          </w:p>
        </w:tc>
        <w:tc>
          <w:tcPr>
            <w:tcW w:w="3000" w:type="dxa"/>
          </w:tcPr>
          <w:p w14:paraId="1BD6F7F6" w14:textId="0720336F" w:rsidR="00DA4E6E" w:rsidRPr="00FD4297"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Payroll, Purchasing, Finance</w:t>
            </w:r>
          </w:p>
        </w:tc>
        <w:tc>
          <w:tcPr>
            <w:tcW w:w="1513" w:type="dxa"/>
          </w:tcPr>
          <w:p w14:paraId="20F36223" w14:textId="77777777" w:rsidR="00DA4E6E" w:rsidRPr="00FD4297" w:rsidRDefault="00DA4E6E" w:rsidP="00FD4297">
            <w:pPr>
              <w:spacing w:after="0" w:line="240" w:lineRule="auto"/>
              <w:ind w:left="0" w:firstLine="0"/>
              <w:rPr>
                <w:rFonts w:eastAsia="Gill Sans MT"/>
                <w:color w:val="auto"/>
                <w:szCs w:val="24"/>
                <w:highlight w:val="yellow"/>
                <w:lang w:bidi="en-US"/>
              </w:rPr>
            </w:pPr>
          </w:p>
        </w:tc>
        <w:tc>
          <w:tcPr>
            <w:tcW w:w="1177" w:type="dxa"/>
          </w:tcPr>
          <w:p w14:paraId="2BCD3C54" w14:textId="77777777" w:rsidR="00DA4E6E" w:rsidRPr="00FD4297" w:rsidRDefault="00DA4E6E" w:rsidP="00FD4297">
            <w:pPr>
              <w:spacing w:after="0" w:line="240" w:lineRule="auto"/>
              <w:ind w:left="0" w:firstLine="0"/>
              <w:rPr>
                <w:rFonts w:eastAsia="Gill Sans MT"/>
                <w:color w:val="auto"/>
                <w:szCs w:val="24"/>
                <w:highlight w:val="yellow"/>
                <w:lang w:bidi="en-US"/>
              </w:rPr>
            </w:pPr>
          </w:p>
        </w:tc>
        <w:tc>
          <w:tcPr>
            <w:tcW w:w="1434" w:type="dxa"/>
          </w:tcPr>
          <w:p w14:paraId="340898AB" w14:textId="66FDA5C4" w:rsidR="00DA4E6E" w:rsidRPr="00FD4297" w:rsidRDefault="00DA4E6E" w:rsidP="00FD4297">
            <w:pPr>
              <w:spacing w:after="0" w:line="240" w:lineRule="auto"/>
              <w:ind w:left="0" w:firstLine="0"/>
              <w:rPr>
                <w:rFonts w:eastAsia="Gill Sans MT"/>
                <w:color w:val="auto"/>
                <w:szCs w:val="24"/>
                <w:highlight w:val="yellow"/>
                <w:lang w:bidi="en-US"/>
              </w:rPr>
            </w:pPr>
          </w:p>
        </w:tc>
      </w:tr>
      <w:tr w:rsidR="006A4BBB" w:rsidRPr="00FD4297" w14:paraId="69BB7482" w14:textId="77777777" w:rsidTr="00DA4E6E">
        <w:tc>
          <w:tcPr>
            <w:tcW w:w="2304" w:type="dxa"/>
          </w:tcPr>
          <w:p w14:paraId="69E7DBA0" w14:textId="145F14A6" w:rsidR="006A4BBB" w:rsidRDefault="006A4BBB" w:rsidP="00FD4297">
            <w:pPr>
              <w:spacing w:after="0" w:line="240" w:lineRule="auto"/>
              <w:ind w:left="0" w:firstLine="0"/>
              <w:rPr>
                <w:rFonts w:eastAsia="Gill Sans MT"/>
                <w:color w:val="auto"/>
                <w:szCs w:val="24"/>
                <w:lang w:bidi="en-US"/>
              </w:rPr>
            </w:pPr>
            <w:r w:rsidRPr="004B7C65">
              <w:rPr>
                <w:rFonts w:eastAsia="Gill Sans MT"/>
                <w:color w:val="auto"/>
                <w:szCs w:val="24"/>
                <w:highlight w:val="yellow"/>
                <w:lang w:bidi="en-US"/>
              </w:rPr>
              <w:t>Maintenance</w:t>
            </w:r>
          </w:p>
        </w:tc>
        <w:tc>
          <w:tcPr>
            <w:tcW w:w="3000" w:type="dxa"/>
          </w:tcPr>
          <w:p w14:paraId="7EE178B1" w14:textId="2957D234" w:rsidR="006A4BBB" w:rsidRDefault="006A4BBB" w:rsidP="00FD4297">
            <w:pPr>
              <w:spacing w:after="0" w:line="240" w:lineRule="auto"/>
              <w:ind w:left="0" w:firstLine="0"/>
              <w:rPr>
                <w:rFonts w:eastAsia="Gill Sans MT"/>
                <w:color w:val="auto"/>
                <w:szCs w:val="24"/>
                <w:lang w:bidi="en-US"/>
              </w:rPr>
            </w:pPr>
            <w:r>
              <w:rPr>
                <w:rFonts w:eastAsia="Gill Sans MT"/>
                <w:color w:val="auto"/>
                <w:szCs w:val="24"/>
                <w:lang w:bidi="en-US"/>
              </w:rPr>
              <w:t>Plant Operations</w:t>
            </w:r>
          </w:p>
        </w:tc>
        <w:tc>
          <w:tcPr>
            <w:tcW w:w="1513" w:type="dxa"/>
          </w:tcPr>
          <w:p w14:paraId="2AE009E6" w14:textId="77777777" w:rsidR="006A4BBB" w:rsidRPr="00FD4297" w:rsidRDefault="006A4BBB" w:rsidP="00FD4297">
            <w:pPr>
              <w:spacing w:after="0" w:line="240" w:lineRule="auto"/>
              <w:ind w:left="0" w:firstLine="0"/>
              <w:rPr>
                <w:rFonts w:eastAsia="Gill Sans MT"/>
                <w:color w:val="auto"/>
                <w:szCs w:val="24"/>
                <w:highlight w:val="yellow"/>
                <w:lang w:bidi="en-US"/>
              </w:rPr>
            </w:pPr>
          </w:p>
        </w:tc>
        <w:tc>
          <w:tcPr>
            <w:tcW w:w="1177" w:type="dxa"/>
          </w:tcPr>
          <w:p w14:paraId="6FE89019" w14:textId="77777777" w:rsidR="006A4BBB" w:rsidRPr="00FD4297" w:rsidRDefault="006A4BBB" w:rsidP="00FD4297">
            <w:pPr>
              <w:spacing w:after="0" w:line="240" w:lineRule="auto"/>
              <w:ind w:left="0" w:firstLine="0"/>
              <w:rPr>
                <w:rFonts w:eastAsia="Gill Sans MT"/>
                <w:color w:val="auto"/>
                <w:szCs w:val="24"/>
                <w:highlight w:val="yellow"/>
                <w:lang w:bidi="en-US"/>
              </w:rPr>
            </w:pPr>
          </w:p>
        </w:tc>
        <w:tc>
          <w:tcPr>
            <w:tcW w:w="1434" w:type="dxa"/>
          </w:tcPr>
          <w:p w14:paraId="47ECFD3A" w14:textId="77777777" w:rsidR="006A4BBB" w:rsidRPr="00FD4297" w:rsidRDefault="006A4BBB" w:rsidP="00FD4297">
            <w:pPr>
              <w:spacing w:after="0" w:line="240" w:lineRule="auto"/>
              <w:ind w:left="0" w:firstLine="0"/>
              <w:rPr>
                <w:rFonts w:eastAsia="Gill Sans MT"/>
                <w:color w:val="auto"/>
                <w:szCs w:val="24"/>
                <w:highlight w:val="yellow"/>
                <w:lang w:bidi="en-US"/>
              </w:rPr>
            </w:pPr>
          </w:p>
        </w:tc>
      </w:tr>
      <w:tr w:rsidR="00DA4E6E" w:rsidRPr="00FD4297" w14:paraId="16B64532" w14:textId="77777777" w:rsidTr="00DA4E6E">
        <w:tc>
          <w:tcPr>
            <w:tcW w:w="2304" w:type="dxa"/>
          </w:tcPr>
          <w:p w14:paraId="2A0DA46B" w14:textId="51A06152" w:rsidR="00DA4E6E"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IT</w:t>
            </w:r>
          </w:p>
        </w:tc>
        <w:tc>
          <w:tcPr>
            <w:tcW w:w="3000" w:type="dxa"/>
          </w:tcPr>
          <w:p w14:paraId="68696207" w14:textId="5AA0EB0B" w:rsidR="00DA4E6E"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Communications</w:t>
            </w:r>
          </w:p>
        </w:tc>
        <w:tc>
          <w:tcPr>
            <w:tcW w:w="1513" w:type="dxa"/>
          </w:tcPr>
          <w:p w14:paraId="2DE2997C" w14:textId="77777777" w:rsidR="00DA4E6E" w:rsidRPr="00FD4297" w:rsidRDefault="00DA4E6E" w:rsidP="00FD4297">
            <w:pPr>
              <w:spacing w:after="0" w:line="240" w:lineRule="auto"/>
              <w:ind w:left="0" w:firstLine="0"/>
              <w:rPr>
                <w:rFonts w:eastAsia="Gill Sans MT"/>
                <w:color w:val="auto"/>
                <w:szCs w:val="24"/>
                <w:highlight w:val="yellow"/>
                <w:lang w:bidi="en-US"/>
              </w:rPr>
            </w:pPr>
          </w:p>
        </w:tc>
        <w:tc>
          <w:tcPr>
            <w:tcW w:w="1177" w:type="dxa"/>
          </w:tcPr>
          <w:p w14:paraId="62469BD5" w14:textId="77777777" w:rsidR="00DA4E6E" w:rsidRPr="00FD4297" w:rsidRDefault="00DA4E6E" w:rsidP="00FD4297">
            <w:pPr>
              <w:spacing w:after="0" w:line="240" w:lineRule="auto"/>
              <w:ind w:left="0" w:firstLine="0"/>
              <w:rPr>
                <w:rFonts w:eastAsia="Gill Sans MT"/>
                <w:color w:val="auto"/>
                <w:szCs w:val="24"/>
                <w:highlight w:val="yellow"/>
                <w:lang w:bidi="en-US"/>
              </w:rPr>
            </w:pPr>
          </w:p>
        </w:tc>
        <w:tc>
          <w:tcPr>
            <w:tcW w:w="1434" w:type="dxa"/>
          </w:tcPr>
          <w:p w14:paraId="6926F5F2" w14:textId="7B901A1C" w:rsidR="00DA4E6E" w:rsidRPr="00FD4297" w:rsidRDefault="00DA4E6E" w:rsidP="00FD4297">
            <w:pPr>
              <w:spacing w:after="0" w:line="240" w:lineRule="auto"/>
              <w:ind w:left="0" w:firstLine="0"/>
              <w:rPr>
                <w:rFonts w:eastAsia="Gill Sans MT"/>
                <w:color w:val="auto"/>
                <w:szCs w:val="24"/>
                <w:highlight w:val="yellow"/>
                <w:lang w:bidi="en-US"/>
              </w:rPr>
            </w:pPr>
          </w:p>
        </w:tc>
      </w:tr>
      <w:tr w:rsidR="00DA4E6E" w:rsidRPr="00FD4297" w14:paraId="0357A6B4" w14:textId="1A001614" w:rsidTr="00DA4E6E">
        <w:tc>
          <w:tcPr>
            <w:tcW w:w="2304" w:type="dxa"/>
          </w:tcPr>
          <w:p w14:paraId="2E7803B8" w14:textId="74949AFC"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 xml:space="preserve">Wellness </w:t>
            </w:r>
          </w:p>
        </w:tc>
        <w:tc>
          <w:tcPr>
            <w:tcW w:w="3000" w:type="dxa"/>
          </w:tcPr>
          <w:p w14:paraId="4D33669C" w14:textId="1EC0179B" w:rsidR="00DA4E6E" w:rsidRPr="00FD4297"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 xml:space="preserve">Treatment </w:t>
            </w:r>
          </w:p>
        </w:tc>
        <w:tc>
          <w:tcPr>
            <w:tcW w:w="1513" w:type="dxa"/>
          </w:tcPr>
          <w:p w14:paraId="47F4546D" w14:textId="77777777"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0EEE3496" w14:textId="77777777" w:rsidR="00DA4E6E" w:rsidRPr="00FD4297" w:rsidRDefault="00DA4E6E" w:rsidP="00FD4297">
            <w:pPr>
              <w:spacing w:after="0" w:line="240" w:lineRule="auto"/>
              <w:ind w:left="0" w:firstLine="0"/>
              <w:rPr>
                <w:rFonts w:eastAsia="Gill Sans MT"/>
                <w:color w:val="auto"/>
                <w:szCs w:val="24"/>
                <w:lang w:bidi="en-US"/>
              </w:rPr>
            </w:pPr>
          </w:p>
        </w:tc>
        <w:tc>
          <w:tcPr>
            <w:tcW w:w="1434" w:type="dxa"/>
          </w:tcPr>
          <w:p w14:paraId="105BC161" w14:textId="49D5175D" w:rsidR="00DA4E6E" w:rsidRPr="00FD4297" w:rsidRDefault="00DA4E6E" w:rsidP="00FD4297">
            <w:pPr>
              <w:spacing w:after="0" w:line="240" w:lineRule="auto"/>
              <w:ind w:left="0" w:firstLine="0"/>
              <w:rPr>
                <w:rFonts w:eastAsia="Gill Sans MT"/>
                <w:color w:val="auto"/>
                <w:szCs w:val="24"/>
                <w:lang w:bidi="en-US"/>
              </w:rPr>
            </w:pPr>
          </w:p>
        </w:tc>
      </w:tr>
      <w:tr w:rsidR="00DA4E6E" w:rsidRPr="00FD4297" w14:paraId="6350D867" w14:textId="2B165DFD" w:rsidTr="00DA4E6E">
        <w:tc>
          <w:tcPr>
            <w:tcW w:w="2304" w:type="dxa"/>
          </w:tcPr>
          <w:p w14:paraId="54A2F758" w14:textId="00E46638"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 xml:space="preserve">Safety </w:t>
            </w:r>
            <w:r>
              <w:rPr>
                <w:rFonts w:eastAsia="Gill Sans MT"/>
                <w:color w:val="auto"/>
                <w:szCs w:val="24"/>
                <w:lang w:bidi="en-US"/>
              </w:rPr>
              <w:t>&amp; Security</w:t>
            </w:r>
          </w:p>
        </w:tc>
        <w:tc>
          <w:tcPr>
            <w:tcW w:w="3000" w:type="dxa"/>
          </w:tcPr>
          <w:p w14:paraId="0AF7CE67" w14:textId="7E2907E1" w:rsidR="00DA4E6E" w:rsidRPr="00FD4297"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Center access and Security</w:t>
            </w:r>
          </w:p>
        </w:tc>
        <w:tc>
          <w:tcPr>
            <w:tcW w:w="1513" w:type="dxa"/>
          </w:tcPr>
          <w:p w14:paraId="5FB5FA51" w14:textId="77777777"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13CF8937" w14:textId="77777777" w:rsidR="00DA4E6E" w:rsidRPr="00FD4297" w:rsidRDefault="00DA4E6E" w:rsidP="00FD4297">
            <w:pPr>
              <w:spacing w:after="0" w:line="240" w:lineRule="auto"/>
              <w:ind w:left="0" w:firstLine="0"/>
              <w:rPr>
                <w:rFonts w:eastAsia="Gill Sans MT"/>
                <w:color w:val="auto"/>
                <w:szCs w:val="24"/>
                <w:lang w:bidi="en-US"/>
              </w:rPr>
            </w:pPr>
          </w:p>
        </w:tc>
        <w:tc>
          <w:tcPr>
            <w:tcW w:w="1434" w:type="dxa"/>
          </w:tcPr>
          <w:p w14:paraId="14206BC9" w14:textId="63642440" w:rsidR="00DA4E6E" w:rsidRPr="00FD4297" w:rsidRDefault="00DA4E6E" w:rsidP="00FD4297">
            <w:pPr>
              <w:spacing w:after="0" w:line="240" w:lineRule="auto"/>
              <w:ind w:left="0" w:firstLine="0"/>
              <w:rPr>
                <w:rFonts w:eastAsia="Gill Sans MT"/>
                <w:color w:val="auto"/>
                <w:szCs w:val="24"/>
                <w:lang w:bidi="en-US"/>
              </w:rPr>
            </w:pPr>
          </w:p>
        </w:tc>
      </w:tr>
      <w:tr w:rsidR="00DA4E6E" w:rsidRPr="00FD4297" w14:paraId="236DDC75" w14:textId="17602CE2" w:rsidTr="00DA4E6E">
        <w:tc>
          <w:tcPr>
            <w:tcW w:w="2304" w:type="dxa"/>
          </w:tcPr>
          <w:p w14:paraId="343C78E1" w14:textId="6E737DE2"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 xml:space="preserve">Human Resources </w:t>
            </w:r>
          </w:p>
        </w:tc>
        <w:tc>
          <w:tcPr>
            <w:tcW w:w="3000" w:type="dxa"/>
          </w:tcPr>
          <w:p w14:paraId="0EF6302D" w14:textId="1B87CC3D" w:rsidR="00DA4E6E" w:rsidRPr="00FD4297" w:rsidRDefault="00C405E1" w:rsidP="00FD4297">
            <w:pPr>
              <w:spacing w:after="0" w:line="240" w:lineRule="auto"/>
              <w:ind w:left="0" w:firstLine="0"/>
              <w:rPr>
                <w:rFonts w:eastAsia="Gill Sans MT"/>
                <w:color w:val="auto"/>
                <w:szCs w:val="24"/>
                <w:lang w:bidi="en-US"/>
              </w:rPr>
            </w:pPr>
            <w:r>
              <w:rPr>
                <w:rFonts w:eastAsia="Gill Sans MT"/>
                <w:color w:val="auto"/>
                <w:szCs w:val="24"/>
                <w:lang w:bidi="en-US"/>
              </w:rPr>
              <w:t>P</w:t>
            </w:r>
            <w:r w:rsidR="00DA4E6E">
              <w:rPr>
                <w:rFonts w:eastAsia="Gill Sans MT"/>
                <w:color w:val="auto"/>
                <w:szCs w:val="24"/>
                <w:lang w:bidi="en-US"/>
              </w:rPr>
              <w:t>ayroll and benefits</w:t>
            </w:r>
          </w:p>
        </w:tc>
        <w:tc>
          <w:tcPr>
            <w:tcW w:w="1513" w:type="dxa"/>
          </w:tcPr>
          <w:p w14:paraId="15A2D90F" w14:textId="77777777"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094FC6EC" w14:textId="77777777" w:rsidR="00DA4E6E" w:rsidRPr="00FD4297" w:rsidRDefault="00DA4E6E" w:rsidP="00FD4297">
            <w:pPr>
              <w:spacing w:after="0" w:line="240" w:lineRule="auto"/>
              <w:ind w:left="0" w:firstLine="0"/>
              <w:rPr>
                <w:rFonts w:eastAsia="Gill Sans MT"/>
                <w:color w:val="auto"/>
                <w:szCs w:val="24"/>
                <w:lang w:bidi="en-US"/>
              </w:rPr>
            </w:pPr>
          </w:p>
        </w:tc>
        <w:tc>
          <w:tcPr>
            <w:tcW w:w="1434" w:type="dxa"/>
          </w:tcPr>
          <w:p w14:paraId="5FA6A255" w14:textId="1BCFADEB" w:rsidR="00DA4E6E" w:rsidRPr="00FD4297" w:rsidRDefault="00DA4E6E" w:rsidP="00FD4297">
            <w:pPr>
              <w:spacing w:after="0" w:line="240" w:lineRule="auto"/>
              <w:ind w:left="0" w:firstLine="0"/>
              <w:rPr>
                <w:rFonts w:eastAsia="Gill Sans MT"/>
                <w:color w:val="auto"/>
                <w:szCs w:val="24"/>
                <w:lang w:bidi="en-US"/>
              </w:rPr>
            </w:pPr>
          </w:p>
        </w:tc>
      </w:tr>
      <w:tr w:rsidR="00DA4E6E" w:rsidRPr="00FD4297" w14:paraId="1C8F0B6C" w14:textId="4E40923F" w:rsidTr="00DA4E6E">
        <w:tc>
          <w:tcPr>
            <w:tcW w:w="2304" w:type="dxa"/>
          </w:tcPr>
          <w:p w14:paraId="6CA2E70C" w14:textId="69F1F9D0"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Food Service</w:t>
            </w:r>
          </w:p>
        </w:tc>
        <w:tc>
          <w:tcPr>
            <w:tcW w:w="3000" w:type="dxa"/>
          </w:tcPr>
          <w:p w14:paraId="4086A295" w14:textId="49E1CA0C" w:rsidR="00DA4E6E" w:rsidRPr="00FD4297"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Provisions</w:t>
            </w:r>
          </w:p>
        </w:tc>
        <w:tc>
          <w:tcPr>
            <w:tcW w:w="1513" w:type="dxa"/>
          </w:tcPr>
          <w:p w14:paraId="08180546" w14:textId="77777777"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0E3A7CC6" w14:textId="77777777" w:rsidR="00DA4E6E" w:rsidRPr="00FD4297" w:rsidRDefault="00DA4E6E" w:rsidP="00FD4297">
            <w:pPr>
              <w:spacing w:after="0" w:line="240" w:lineRule="auto"/>
              <w:ind w:left="0" w:firstLine="0"/>
              <w:rPr>
                <w:rFonts w:eastAsia="Gill Sans MT"/>
                <w:color w:val="auto"/>
                <w:szCs w:val="24"/>
                <w:lang w:bidi="en-US"/>
              </w:rPr>
            </w:pPr>
          </w:p>
        </w:tc>
        <w:tc>
          <w:tcPr>
            <w:tcW w:w="1434" w:type="dxa"/>
          </w:tcPr>
          <w:p w14:paraId="1E375481" w14:textId="548F0833" w:rsidR="00DA4E6E" w:rsidRPr="00FD4297" w:rsidRDefault="00DA4E6E" w:rsidP="00FD4297">
            <w:pPr>
              <w:spacing w:after="0" w:line="240" w:lineRule="auto"/>
              <w:ind w:left="0" w:firstLine="0"/>
              <w:rPr>
                <w:rFonts w:eastAsia="Gill Sans MT"/>
                <w:color w:val="auto"/>
                <w:szCs w:val="24"/>
                <w:lang w:bidi="en-US"/>
              </w:rPr>
            </w:pPr>
          </w:p>
        </w:tc>
      </w:tr>
      <w:tr w:rsidR="00DA4E6E" w:rsidRPr="00FD4297" w14:paraId="35A40D0B" w14:textId="4BB1A118" w:rsidTr="00DA4E6E">
        <w:tc>
          <w:tcPr>
            <w:tcW w:w="2304" w:type="dxa"/>
          </w:tcPr>
          <w:p w14:paraId="36B60288" w14:textId="55322BAA"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 xml:space="preserve">Social Development </w:t>
            </w:r>
          </w:p>
        </w:tc>
        <w:tc>
          <w:tcPr>
            <w:tcW w:w="3000" w:type="dxa"/>
          </w:tcPr>
          <w:p w14:paraId="7F8BDC24" w14:textId="49F9F703" w:rsidR="00DA4E6E" w:rsidRPr="00FD4297"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Student lodging</w:t>
            </w:r>
          </w:p>
        </w:tc>
        <w:tc>
          <w:tcPr>
            <w:tcW w:w="1513" w:type="dxa"/>
          </w:tcPr>
          <w:p w14:paraId="33894EE2" w14:textId="77777777"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21A1FFFD" w14:textId="77777777" w:rsidR="00DA4E6E" w:rsidRPr="00FD4297" w:rsidRDefault="00DA4E6E" w:rsidP="00FD4297">
            <w:pPr>
              <w:spacing w:after="0" w:line="240" w:lineRule="auto"/>
              <w:ind w:left="0" w:firstLine="0"/>
              <w:rPr>
                <w:rFonts w:eastAsia="Gill Sans MT"/>
                <w:color w:val="auto"/>
                <w:szCs w:val="24"/>
                <w:lang w:bidi="en-US"/>
              </w:rPr>
            </w:pPr>
          </w:p>
        </w:tc>
        <w:tc>
          <w:tcPr>
            <w:tcW w:w="1434" w:type="dxa"/>
          </w:tcPr>
          <w:p w14:paraId="787DF373" w14:textId="74D16F26" w:rsidR="00DA4E6E" w:rsidRPr="00FD4297" w:rsidRDefault="00DA4E6E" w:rsidP="00FD4297">
            <w:pPr>
              <w:spacing w:after="0" w:line="240" w:lineRule="auto"/>
              <w:ind w:left="0" w:firstLine="0"/>
              <w:rPr>
                <w:rFonts w:eastAsia="Gill Sans MT"/>
                <w:color w:val="auto"/>
                <w:szCs w:val="24"/>
                <w:lang w:bidi="en-US"/>
              </w:rPr>
            </w:pPr>
          </w:p>
        </w:tc>
      </w:tr>
      <w:tr w:rsidR="00DA4E6E" w:rsidRPr="00FD4297" w14:paraId="6BF86EE5" w14:textId="12F18BE6" w:rsidTr="00DA4E6E">
        <w:tc>
          <w:tcPr>
            <w:tcW w:w="2304" w:type="dxa"/>
          </w:tcPr>
          <w:p w14:paraId="719529C6" w14:textId="5FB12D74"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 xml:space="preserve">Transportation </w:t>
            </w:r>
          </w:p>
        </w:tc>
        <w:tc>
          <w:tcPr>
            <w:tcW w:w="3000" w:type="dxa"/>
          </w:tcPr>
          <w:p w14:paraId="0270756A" w14:textId="77777777"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Transportation</w:t>
            </w:r>
          </w:p>
        </w:tc>
        <w:tc>
          <w:tcPr>
            <w:tcW w:w="1513" w:type="dxa"/>
          </w:tcPr>
          <w:p w14:paraId="2F5506F3" w14:textId="77777777"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45CD3EC5" w14:textId="77777777" w:rsidR="00DA4E6E" w:rsidRPr="00FD4297" w:rsidRDefault="00DA4E6E" w:rsidP="00FD4297">
            <w:pPr>
              <w:spacing w:after="0" w:line="240" w:lineRule="auto"/>
              <w:ind w:left="0" w:firstLine="0"/>
              <w:rPr>
                <w:rFonts w:eastAsia="Gill Sans MT"/>
                <w:color w:val="auto"/>
                <w:szCs w:val="24"/>
                <w:lang w:bidi="en-US"/>
              </w:rPr>
            </w:pPr>
          </w:p>
        </w:tc>
        <w:tc>
          <w:tcPr>
            <w:tcW w:w="1434" w:type="dxa"/>
          </w:tcPr>
          <w:p w14:paraId="5790B99D" w14:textId="5EE65810" w:rsidR="00DA4E6E" w:rsidRPr="00FD4297" w:rsidRDefault="00DA4E6E" w:rsidP="00FD4297">
            <w:pPr>
              <w:spacing w:after="0" w:line="240" w:lineRule="auto"/>
              <w:ind w:left="0" w:firstLine="0"/>
              <w:rPr>
                <w:rFonts w:eastAsia="Gill Sans MT"/>
                <w:color w:val="auto"/>
                <w:szCs w:val="24"/>
                <w:lang w:bidi="en-US"/>
              </w:rPr>
            </w:pPr>
          </w:p>
        </w:tc>
      </w:tr>
      <w:tr w:rsidR="00DA4E6E" w:rsidRPr="00FD4297" w14:paraId="265D1FD7" w14:textId="436FF7EF" w:rsidTr="00DA4E6E">
        <w:tc>
          <w:tcPr>
            <w:tcW w:w="2304" w:type="dxa"/>
          </w:tcPr>
          <w:p w14:paraId="44DD4C7D" w14:textId="65F09F60" w:rsidR="00DA4E6E" w:rsidRPr="00FD4297" w:rsidRDefault="00DA4E6E" w:rsidP="00FD4297">
            <w:pPr>
              <w:spacing w:after="0" w:line="240" w:lineRule="auto"/>
              <w:ind w:left="0" w:firstLine="0"/>
              <w:rPr>
                <w:rFonts w:eastAsia="Gill Sans MT"/>
                <w:color w:val="auto"/>
                <w:szCs w:val="24"/>
                <w:lang w:bidi="en-US"/>
              </w:rPr>
            </w:pPr>
            <w:r>
              <w:rPr>
                <w:rFonts w:eastAsia="Gill Sans MT"/>
                <w:color w:val="auto"/>
                <w:szCs w:val="24"/>
                <w:lang w:bidi="en-US"/>
              </w:rPr>
              <w:t>BCL</w:t>
            </w:r>
          </w:p>
        </w:tc>
        <w:tc>
          <w:tcPr>
            <w:tcW w:w="3000" w:type="dxa"/>
          </w:tcPr>
          <w:p w14:paraId="78CC318C" w14:textId="52E27782" w:rsidR="00DA4E6E" w:rsidRPr="00FD4297" w:rsidRDefault="00DA4E6E" w:rsidP="00FD4297">
            <w:pPr>
              <w:spacing w:after="0" w:line="240" w:lineRule="auto"/>
              <w:ind w:left="0" w:firstLine="0"/>
              <w:rPr>
                <w:rFonts w:eastAsia="Gill Sans MT"/>
                <w:color w:val="auto"/>
                <w:szCs w:val="24"/>
                <w:lang w:bidi="en-US"/>
              </w:rPr>
            </w:pPr>
            <w:r w:rsidRPr="00FD4297">
              <w:rPr>
                <w:rFonts w:eastAsia="Gill Sans MT"/>
                <w:color w:val="auto"/>
                <w:szCs w:val="24"/>
                <w:lang w:bidi="en-US"/>
              </w:rPr>
              <w:t>Communications</w:t>
            </w:r>
          </w:p>
        </w:tc>
        <w:tc>
          <w:tcPr>
            <w:tcW w:w="1513" w:type="dxa"/>
          </w:tcPr>
          <w:p w14:paraId="4C95B567" w14:textId="77777777" w:rsidR="00DA4E6E" w:rsidRPr="00FD4297" w:rsidRDefault="00DA4E6E" w:rsidP="00FD4297">
            <w:pPr>
              <w:spacing w:after="0" w:line="240" w:lineRule="auto"/>
              <w:ind w:left="0" w:firstLine="0"/>
              <w:rPr>
                <w:rFonts w:eastAsia="Gill Sans MT"/>
                <w:color w:val="auto"/>
                <w:szCs w:val="24"/>
                <w:lang w:bidi="en-US"/>
              </w:rPr>
            </w:pPr>
          </w:p>
        </w:tc>
        <w:tc>
          <w:tcPr>
            <w:tcW w:w="1177" w:type="dxa"/>
          </w:tcPr>
          <w:p w14:paraId="5AC5D59B" w14:textId="77777777" w:rsidR="00DA4E6E" w:rsidRPr="00FD4297" w:rsidRDefault="00DA4E6E" w:rsidP="00FD4297">
            <w:pPr>
              <w:spacing w:after="0" w:line="240" w:lineRule="auto"/>
              <w:ind w:left="0" w:firstLine="0"/>
              <w:rPr>
                <w:rFonts w:eastAsia="Gill Sans MT"/>
                <w:color w:val="auto"/>
                <w:szCs w:val="24"/>
                <w:lang w:bidi="en-US"/>
              </w:rPr>
            </w:pPr>
          </w:p>
        </w:tc>
        <w:tc>
          <w:tcPr>
            <w:tcW w:w="1434" w:type="dxa"/>
          </w:tcPr>
          <w:p w14:paraId="398753FB" w14:textId="6DEDE70D" w:rsidR="00DA4E6E" w:rsidRPr="00FD4297" w:rsidRDefault="00DA4E6E" w:rsidP="00FD4297">
            <w:pPr>
              <w:spacing w:after="0" w:line="240" w:lineRule="auto"/>
              <w:ind w:left="0" w:firstLine="0"/>
              <w:rPr>
                <w:rFonts w:eastAsia="Gill Sans MT"/>
                <w:color w:val="auto"/>
                <w:szCs w:val="24"/>
                <w:lang w:bidi="en-US"/>
              </w:rPr>
            </w:pPr>
          </w:p>
        </w:tc>
      </w:tr>
    </w:tbl>
    <w:p w14:paraId="5486AA1E" w14:textId="65C37005" w:rsidR="00FD4297" w:rsidRDefault="00FD4297" w:rsidP="00FD4297">
      <w:pPr>
        <w:spacing w:after="0" w:line="240" w:lineRule="auto"/>
        <w:ind w:left="0" w:right="89" w:firstLine="0"/>
        <w:jc w:val="both"/>
        <w:rPr>
          <w:szCs w:val="24"/>
        </w:rPr>
      </w:pPr>
    </w:p>
    <w:p w14:paraId="0529A022" w14:textId="04EC903D" w:rsidR="00AC11BA" w:rsidRDefault="00DA4E6E" w:rsidP="00DA4E6E">
      <w:pPr>
        <w:spacing w:after="0" w:line="240" w:lineRule="auto"/>
        <w:ind w:left="720" w:right="89" w:firstLine="0"/>
        <w:jc w:val="both"/>
        <w:rPr>
          <w:szCs w:val="24"/>
        </w:rPr>
      </w:pPr>
      <w:r>
        <w:rPr>
          <w:szCs w:val="24"/>
        </w:rPr>
        <w:t>Center directors shall ensure sufficient staffing are planned to ensure the safety and accountability of staff, students, and property.  Either through appointment o</w:t>
      </w:r>
      <w:r w:rsidR="00826EB3">
        <w:rPr>
          <w:szCs w:val="24"/>
        </w:rPr>
        <w:t>r</w:t>
      </w:r>
      <w:r>
        <w:rPr>
          <w:szCs w:val="24"/>
        </w:rPr>
        <w:t xml:space="preserve"> voluntary, staff identified by the center director</w:t>
      </w:r>
      <w:r w:rsidR="008B2A61">
        <w:rPr>
          <w:szCs w:val="24"/>
        </w:rPr>
        <w:t xml:space="preserve"> or mandate</w:t>
      </w:r>
      <w:r w:rsidR="00826EB3">
        <w:rPr>
          <w:szCs w:val="24"/>
        </w:rPr>
        <w:t>d</w:t>
      </w:r>
      <w:r w:rsidR="008B2A61">
        <w:rPr>
          <w:szCs w:val="24"/>
        </w:rPr>
        <w:t>, all staff assigned to the center</w:t>
      </w:r>
      <w:r>
        <w:rPr>
          <w:szCs w:val="24"/>
        </w:rPr>
        <w:t xml:space="preserve"> shall understand that in the event of an order to shelter in place or quarant</w:t>
      </w:r>
      <w:r w:rsidR="008B2A61">
        <w:rPr>
          <w:szCs w:val="24"/>
        </w:rPr>
        <w:t>ine</w:t>
      </w:r>
      <w:r>
        <w:rPr>
          <w:szCs w:val="24"/>
        </w:rPr>
        <w:t xml:space="preserve">, those staff shall remain on center until such order has been lifted. </w:t>
      </w:r>
    </w:p>
    <w:p w14:paraId="3BDF0958" w14:textId="77777777" w:rsidR="00AC11BA" w:rsidRDefault="00AC11BA" w:rsidP="00DA4E6E">
      <w:pPr>
        <w:spacing w:after="0" w:line="240" w:lineRule="auto"/>
        <w:ind w:left="720" w:right="89" w:firstLine="0"/>
        <w:jc w:val="both"/>
        <w:rPr>
          <w:szCs w:val="24"/>
        </w:rPr>
      </w:pPr>
    </w:p>
    <w:p w14:paraId="15AD5366" w14:textId="4B9424B3" w:rsidR="00DA4E6E" w:rsidRDefault="00AC11BA" w:rsidP="00DA4E6E">
      <w:pPr>
        <w:spacing w:after="0" w:line="240" w:lineRule="auto"/>
        <w:ind w:left="720" w:right="89" w:firstLine="0"/>
        <w:jc w:val="both"/>
        <w:rPr>
          <w:szCs w:val="24"/>
        </w:rPr>
      </w:pPr>
      <w:r w:rsidRPr="006A4BBB">
        <w:rPr>
          <w:szCs w:val="24"/>
          <w:highlight w:val="yellow"/>
        </w:rPr>
        <w:t>A list of all staff designed to remain working on centers shall be included as part of the plan.  The list shall include the hours/shift for those workers.  In preparing the list, the center director shall determine the extent of staffing needed to ensure continuity of operations and the accountability of staff, students, and equipment at all times.</w:t>
      </w:r>
      <w:r>
        <w:rPr>
          <w:szCs w:val="24"/>
        </w:rPr>
        <w:t xml:space="preserve">  </w:t>
      </w:r>
      <w:r w:rsidR="00DA4E6E">
        <w:rPr>
          <w:szCs w:val="24"/>
        </w:rPr>
        <w:t xml:space="preserve"> </w:t>
      </w:r>
    </w:p>
    <w:p w14:paraId="68177E71" w14:textId="2927D40F" w:rsidR="00394559" w:rsidRDefault="00394559" w:rsidP="00B444DE">
      <w:pPr>
        <w:spacing w:after="0" w:line="240" w:lineRule="auto"/>
        <w:ind w:left="0" w:firstLine="0"/>
        <w:rPr>
          <w:szCs w:val="24"/>
        </w:rPr>
      </w:pPr>
    </w:p>
    <w:p w14:paraId="77FEFBA4" w14:textId="0C08CBA0" w:rsidR="006A4BBB" w:rsidRDefault="006A4BBB" w:rsidP="00B444DE">
      <w:pPr>
        <w:spacing w:after="0" w:line="240" w:lineRule="auto"/>
        <w:ind w:left="0" w:firstLine="0"/>
        <w:rPr>
          <w:szCs w:val="24"/>
        </w:rPr>
      </w:pPr>
    </w:p>
    <w:p w14:paraId="48787524" w14:textId="77777777" w:rsidR="006A4BBB" w:rsidRPr="00B444DE" w:rsidRDefault="006A4BBB" w:rsidP="00B444DE">
      <w:pPr>
        <w:spacing w:after="0" w:line="240" w:lineRule="auto"/>
        <w:ind w:left="0" w:firstLine="0"/>
        <w:rPr>
          <w:szCs w:val="24"/>
        </w:rPr>
      </w:pPr>
    </w:p>
    <w:p w14:paraId="685A9DB9" w14:textId="77777777" w:rsidR="00394559" w:rsidRPr="00B444DE" w:rsidRDefault="00B3241D" w:rsidP="00B444DE">
      <w:pPr>
        <w:spacing w:after="0" w:line="240" w:lineRule="auto"/>
        <w:ind w:left="-5"/>
        <w:rPr>
          <w:szCs w:val="24"/>
        </w:rPr>
      </w:pPr>
      <w:r w:rsidRPr="00B444DE">
        <w:rPr>
          <w:b/>
          <w:szCs w:val="24"/>
        </w:rPr>
        <w:lastRenderedPageBreak/>
        <w:t xml:space="preserve">CONTINUITY OF OPERATIONS </w:t>
      </w:r>
    </w:p>
    <w:p w14:paraId="7761B8E4" w14:textId="77777777" w:rsidR="00394559" w:rsidRPr="00B444DE" w:rsidRDefault="00B3241D" w:rsidP="00B444DE">
      <w:pPr>
        <w:spacing w:after="0" w:line="240" w:lineRule="auto"/>
        <w:ind w:left="0" w:firstLine="0"/>
        <w:rPr>
          <w:szCs w:val="24"/>
        </w:rPr>
      </w:pPr>
      <w:r w:rsidRPr="00B444DE">
        <w:rPr>
          <w:b/>
          <w:szCs w:val="24"/>
        </w:rPr>
        <w:t xml:space="preserve"> </w:t>
      </w:r>
    </w:p>
    <w:p w14:paraId="7AFEF83D" w14:textId="0F481AEF" w:rsidR="00394559" w:rsidRDefault="007D63D2" w:rsidP="00B444DE">
      <w:pPr>
        <w:spacing w:after="0" w:line="240" w:lineRule="auto"/>
        <w:ind w:left="-5"/>
        <w:rPr>
          <w:b/>
          <w:szCs w:val="24"/>
        </w:rPr>
      </w:pPr>
      <w:r w:rsidRPr="00B444DE">
        <w:rPr>
          <w:b/>
          <w:szCs w:val="24"/>
        </w:rPr>
        <w:t>Center Director</w:t>
      </w:r>
    </w:p>
    <w:p w14:paraId="5C3DEF8E" w14:textId="77777777" w:rsidR="00CD5538" w:rsidRPr="00B444DE" w:rsidRDefault="00CD5538" w:rsidP="00B444DE">
      <w:pPr>
        <w:spacing w:after="0" w:line="240" w:lineRule="auto"/>
        <w:ind w:left="-5"/>
        <w:rPr>
          <w:szCs w:val="24"/>
        </w:rPr>
      </w:pPr>
    </w:p>
    <w:p w14:paraId="22862E47" w14:textId="77482237" w:rsidR="00394559" w:rsidRDefault="00B3241D" w:rsidP="00DA4E6E">
      <w:pPr>
        <w:pStyle w:val="ListParagraph"/>
        <w:numPr>
          <w:ilvl w:val="0"/>
          <w:numId w:val="31"/>
        </w:numPr>
        <w:spacing w:after="0" w:line="240" w:lineRule="auto"/>
        <w:ind w:right="73"/>
        <w:jc w:val="both"/>
        <w:rPr>
          <w:szCs w:val="24"/>
        </w:rPr>
      </w:pPr>
      <w:r w:rsidRPr="00FD4297">
        <w:rPr>
          <w:szCs w:val="24"/>
        </w:rPr>
        <w:t>Maintains authority over all operations</w:t>
      </w:r>
      <w:r w:rsidR="00FD4297" w:rsidRPr="00FD4297">
        <w:rPr>
          <w:szCs w:val="24"/>
        </w:rPr>
        <w:t>, including the administration of the Pandemic Response Plan</w:t>
      </w:r>
      <w:r w:rsidRPr="00FD4297">
        <w:rPr>
          <w:szCs w:val="24"/>
        </w:rPr>
        <w:t xml:space="preserve">. </w:t>
      </w:r>
    </w:p>
    <w:p w14:paraId="2555A213" w14:textId="1F6A006B" w:rsidR="00D91CF4" w:rsidRDefault="00D91CF4" w:rsidP="00DA4E6E">
      <w:pPr>
        <w:pStyle w:val="ListParagraph"/>
        <w:numPr>
          <w:ilvl w:val="0"/>
          <w:numId w:val="31"/>
        </w:numPr>
        <w:spacing w:after="0" w:line="240" w:lineRule="auto"/>
        <w:ind w:right="73"/>
        <w:jc w:val="both"/>
        <w:rPr>
          <w:szCs w:val="24"/>
        </w:rPr>
      </w:pPr>
      <w:r>
        <w:rPr>
          <w:szCs w:val="24"/>
        </w:rPr>
        <w:t xml:space="preserve">Ensures the duties outlined in the Pandemic Response Plan and those outlined below are being carried out appropriately for on- and off-center staff.  </w:t>
      </w:r>
    </w:p>
    <w:p w14:paraId="409ED6B9" w14:textId="5AFCCD5D" w:rsidR="00D91CF4" w:rsidRDefault="00D91CF4" w:rsidP="00DA4E6E">
      <w:pPr>
        <w:pStyle w:val="ListParagraph"/>
        <w:numPr>
          <w:ilvl w:val="0"/>
          <w:numId w:val="31"/>
        </w:numPr>
        <w:spacing w:after="0" w:line="240" w:lineRule="auto"/>
        <w:ind w:right="73"/>
        <w:jc w:val="both"/>
        <w:rPr>
          <w:szCs w:val="24"/>
        </w:rPr>
      </w:pPr>
      <w:r>
        <w:rPr>
          <w:szCs w:val="24"/>
        </w:rPr>
        <w:t>Reports any local orders to quarant</w:t>
      </w:r>
      <w:r w:rsidR="008B2A61">
        <w:rPr>
          <w:szCs w:val="24"/>
        </w:rPr>
        <w:t>i</w:t>
      </w:r>
      <w:r>
        <w:rPr>
          <w:szCs w:val="24"/>
        </w:rPr>
        <w:t>n</w:t>
      </w:r>
      <w:r w:rsidR="008B2A61">
        <w:rPr>
          <w:szCs w:val="24"/>
        </w:rPr>
        <w:t>e</w:t>
      </w:r>
      <w:r>
        <w:rPr>
          <w:szCs w:val="24"/>
        </w:rPr>
        <w:t>, lockdown, or close the facility.</w:t>
      </w:r>
    </w:p>
    <w:p w14:paraId="39128094" w14:textId="7B908319" w:rsidR="00D91CF4" w:rsidRPr="00FD4297" w:rsidRDefault="00D91CF4" w:rsidP="00DA4E6E">
      <w:pPr>
        <w:pStyle w:val="ListParagraph"/>
        <w:numPr>
          <w:ilvl w:val="0"/>
          <w:numId w:val="31"/>
        </w:numPr>
        <w:spacing w:after="0" w:line="240" w:lineRule="auto"/>
        <w:ind w:right="73"/>
        <w:jc w:val="both"/>
        <w:rPr>
          <w:szCs w:val="24"/>
        </w:rPr>
      </w:pPr>
      <w:r>
        <w:rPr>
          <w:szCs w:val="24"/>
        </w:rPr>
        <w:t xml:space="preserve">Cooperates with local emergency management </w:t>
      </w:r>
      <w:proofErr w:type="gramStart"/>
      <w:r>
        <w:rPr>
          <w:szCs w:val="24"/>
        </w:rPr>
        <w:t>officials, and</w:t>
      </w:r>
      <w:proofErr w:type="gramEnd"/>
      <w:r>
        <w:rPr>
          <w:szCs w:val="24"/>
        </w:rPr>
        <w:t xml:space="preserve"> forwards any request for assistance to the corporate and Regional Office.  </w:t>
      </w:r>
    </w:p>
    <w:p w14:paraId="10AA25D9" w14:textId="77777777" w:rsidR="00394559" w:rsidRPr="00B444DE" w:rsidRDefault="00B3241D" w:rsidP="00DA4E6E">
      <w:pPr>
        <w:spacing w:after="0" w:line="240" w:lineRule="auto"/>
        <w:ind w:left="0" w:firstLine="0"/>
        <w:jc w:val="both"/>
        <w:rPr>
          <w:szCs w:val="24"/>
        </w:rPr>
      </w:pPr>
      <w:r w:rsidRPr="00B444DE">
        <w:rPr>
          <w:szCs w:val="24"/>
        </w:rPr>
        <w:t xml:space="preserve"> </w:t>
      </w:r>
    </w:p>
    <w:p w14:paraId="6A7AB751" w14:textId="4F1C0549" w:rsidR="00394559" w:rsidRDefault="007D63D2" w:rsidP="00DA4E6E">
      <w:pPr>
        <w:pStyle w:val="Heading1"/>
        <w:numPr>
          <w:ilvl w:val="0"/>
          <w:numId w:val="0"/>
        </w:numPr>
        <w:spacing w:after="0" w:line="240" w:lineRule="auto"/>
        <w:ind w:left="-5"/>
        <w:jc w:val="both"/>
        <w:rPr>
          <w:szCs w:val="24"/>
        </w:rPr>
      </w:pPr>
      <w:r w:rsidRPr="00B444DE">
        <w:rPr>
          <w:szCs w:val="24"/>
        </w:rPr>
        <w:t>F&amp;A Director</w:t>
      </w:r>
    </w:p>
    <w:p w14:paraId="01038E2D" w14:textId="77777777" w:rsidR="00CD5538" w:rsidRPr="00CD5538" w:rsidRDefault="00CD5538" w:rsidP="00DA4E6E">
      <w:pPr>
        <w:jc w:val="both"/>
      </w:pPr>
    </w:p>
    <w:p w14:paraId="69832874" w14:textId="77777777" w:rsidR="00394559" w:rsidRPr="00B444DE" w:rsidRDefault="00B3241D" w:rsidP="00DA4E6E">
      <w:pPr>
        <w:spacing w:after="0" w:line="240" w:lineRule="auto"/>
        <w:ind w:left="0" w:right="73" w:firstLine="0"/>
        <w:jc w:val="both"/>
        <w:rPr>
          <w:szCs w:val="24"/>
        </w:rPr>
      </w:pPr>
      <w:r w:rsidRPr="00B444DE">
        <w:rPr>
          <w:szCs w:val="24"/>
        </w:rPr>
        <w:t xml:space="preserve">Work with the supervisor in each area to ensure proper actions and responses in order to maintain operations. </w:t>
      </w:r>
    </w:p>
    <w:p w14:paraId="67B3D80F" w14:textId="77777777" w:rsidR="00394559" w:rsidRPr="00B444DE" w:rsidRDefault="00B3241D" w:rsidP="00DA4E6E">
      <w:pPr>
        <w:spacing w:after="0" w:line="240" w:lineRule="auto"/>
        <w:ind w:left="720" w:firstLine="0"/>
        <w:jc w:val="both"/>
        <w:rPr>
          <w:szCs w:val="24"/>
        </w:rPr>
      </w:pPr>
      <w:r w:rsidRPr="00B444DE">
        <w:rPr>
          <w:szCs w:val="24"/>
        </w:rPr>
        <w:t xml:space="preserve"> </w:t>
      </w:r>
    </w:p>
    <w:p w14:paraId="7974AEA8" w14:textId="44FC0C36" w:rsidR="00394559" w:rsidRDefault="00B3241D" w:rsidP="00DA4E6E">
      <w:pPr>
        <w:pStyle w:val="Heading2"/>
        <w:spacing w:after="0" w:line="240" w:lineRule="auto"/>
        <w:ind w:left="715"/>
        <w:jc w:val="both"/>
        <w:rPr>
          <w:szCs w:val="24"/>
          <w:u w:val="none"/>
        </w:rPr>
      </w:pPr>
      <w:r w:rsidRPr="00B444DE">
        <w:rPr>
          <w:szCs w:val="24"/>
        </w:rPr>
        <w:t>Payroll</w:t>
      </w:r>
      <w:r w:rsidRPr="00B444DE">
        <w:rPr>
          <w:szCs w:val="24"/>
          <w:u w:val="none"/>
        </w:rPr>
        <w:t xml:space="preserve"> </w:t>
      </w:r>
    </w:p>
    <w:p w14:paraId="146D3D03" w14:textId="77777777" w:rsidR="00CD5538" w:rsidRPr="00CD5538" w:rsidRDefault="00CD5538" w:rsidP="00DA4E6E">
      <w:pPr>
        <w:jc w:val="both"/>
      </w:pPr>
    </w:p>
    <w:p w14:paraId="3097A75B" w14:textId="5032D2E0" w:rsidR="00CD5538" w:rsidRDefault="00B3241D" w:rsidP="004A4A71">
      <w:pPr>
        <w:numPr>
          <w:ilvl w:val="0"/>
          <w:numId w:val="18"/>
        </w:numPr>
        <w:spacing w:after="0" w:line="240" w:lineRule="auto"/>
        <w:ind w:right="73" w:hanging="360"/>
        <w:jc w:val="both"/>
        <w:rPr>
          <w:szCs w:val="24"/>
        </w:rPr>
      </w:pPr>
      <w:r w:rsidRPr="00B444DE">
        <w:rPr>
          <w:szCs w:val="24"/>
        </w:rPr>
        <w:t>Payroll will continue</w:t>
      </w:r>
      <w:r w:rsidR="004A4A71">
        <w:rPr>
          <w:szCs w:val="24"/>
        </w:rPr>
        <w:t xml:space="preserve"> functioning as normal.</w:t>
      </w:r>
      <w:r w:rsidRPr="00B444DE">
        <w:rPr>
          <w:szCs w:val="24"/>
        </w:rPr>
        <w:t xml:space="preserve"> </w:t>
      </w:r>
      <w:r w:rsidR="007D63D2" w:rsidRPr="00B444DE">
        <w:rPr>
          <w:szCs w:val="24"/>
        </w:rPr>
        <w:t>This may be accomplished</w:t>
      </w:r>
      <w:r w:rsidRPr="00B444DE">
        <w:rPr>
          <w:szCs w:val="24"/>
        </w:rPr>
        <w:t xml:space="preserve"> from an outside location, if necessary.  If at an outside location, timesheet</w:t>
      </w:r>
      <w:r w:rsidR="007D63D2" w:rsidRPr="00B444DE">
        <w:rPr>
          <w:szCs w:val="24"/>
        </w:rPr>
        <w:t>s may</w:t>
      </w:r>
      <w:r w:rsidRPr="00B444DE">
        <w:rPr>
          <w:szCs w:val="24"/>
        </w:rPr>
        <w:t xml:space="preserve"> be delayed until access to </w:t>
      </w:r>
      <w:r w:rsidR="007D63D2" w:rsidRPr="00B444DE">
        <w:rPr>
          <w:szCs w:val="24"/>
        </w:rPr>
        <w:t>scanners.</w:t>
      </w:r>
      <w:r w:rsidRPr="00B444DE">
        <w:rPr>
          <w:szCs w:val="24"/>
        </w:rPr>
        <w:t xml:space="preserve"> </w:t>
      </w:r>
    </w:p>
    <w:p w14:paraId="48D0AB53" w14:textId="77777777" w:rsidR="006A4BBB" w:rsidRPr="004A4A71" w:rsidRDefault="006A4BBB" w:rsidP="006A4BBB">
      <w:pPr>
        <w:spacing w:after="0" w:line="240" w:lineRule="auto"/>
        <w:ind w:left="1440" w:right="73" w:firstLine="0"/>
        <w:jc w:val="both"/>
        <w:rPr>
          <w:szCs w:val="24"/>
        </w:rPr>
      </w:pPr>
    </w:p>
    <w:p w14:paraId="700A4EB0" w14:textId="3DCA5F87" w:rsidR="00394559" w:rsidRDefault="00B3241D" w:rsidP="00DA4E6E">
      <w:pPr>
        <w:pStyle w:val="Heading2"/>
        <w:spacing w:after="0" w:line="240" w:lineRule="auto"/>
        <w:ind w:left="715"/>
        <w:jc w:val="both"/>
        <w:rPr>
          <w:szCs w:val="24"/>
          <w:u w:val="none"/>
        </w:rPr>
      </w:pPr>
      <w:r w:rsidRPr="00B444DE">
        <w:rPr>
          <w:szCs w:val="24"/>
        </w:rPr>
        <w:t>Purchasing, Accounting and Accounts Payable</w:t>
      </w:r>
      <w:r w:rsidRPr="00B444DE">
        <w:rPr>
          <w:szCs w:val="24"/>
          <w:u w:val="none"/>
        </w:rPr>
        <w:t xml:space="preserve"> </w:t>
      </w:r>
    </w:p>
    <w:p w14:paraId="17BF83CE" w14:textId="77777777" w:rsidR="00CD5538" w:rsidRPr="00CD5538" w:rsidRDefault="00CD5538" w:rsidP="00DA4E6E">
      <w:pPr>
        <w:ind w:left="0" w:firstLine="0"/>
        <w:jc w:val="both"/>
      </w:pPr>
    </w:p>
    <w:p w14:paraId="5679A1FC" w14:textId="29302D6F" w:rsidR="00394559" w:rsidRDefault="00B3241D" w:rsidP="00DA4E6E">
      <w:pPr>
        <w:pStyle w:val="ListParagraph"/>
        <w:numPr>
          <w:ilvl w:val="0"/>
          <w:numId w:val="27"/>
        </w:numPr>
        <w:spacing w:after="0" w:line="240" w:lineRule="auto"/>
        <w:ind w:left="1440" w:right="73"/>
        <w:jc w:val="both"/>
        <w:rPr>
          <w:szCs w:val="24"/>
        </w:rPr>
      </w:pPr>
      <w:r w:rsidRPr="00B444DE">
        <w:rPr>
          <w:szCs w:val="24"/>
        </w:rPr>
        <w:t>These offices will be able to function in a limited capacity</w:t>
      </w:r>
      <w:r w:rsidR="007D63D2" w:rsidRPr="00B444DE">
        <w:rPr>
          <w:szCs w:val="24"/>
        </w:rPr>
        <w:t xml:space="preserve">, or </w:t>
      </w:r>
      <w:r w:rsidRPr="00B444DE">
        <w:rPr>
          <w:szCs w:val="24"/>
        </w:rPr>
        <w:t>remotely</w:t>
      </w:r>
      <w:r w:rsidR="007D63D2" w:rsidRPr="00B444DE">
        <w:rPr>
          <w:szCs w:val="24"/>
        </w:rPr>
        <w:t>, as determined by the center director</w:t>
      </w:r>
      <w:r w:rsidRPr="00B444DE">
        <w:rPr>
          <w:szCs w:val="24"/>
        </w:rPr>
        <w:t xml:space="preserve"> to approve emergency </w:t>
      </w:r>
      <w:proofErr w:type="gramStart"/>
      <w:r w:rsidRPr="00B444DE">
        <w:rPr>
          <w:szCs w:val="24"/>
        </w:rPr>
        <w:t>purchase</w:t>
      </w:r>
      <w:r w:rsidR="007D63D2" w:rsidRPr="00B444DE">
        <w:rPr>
          <w:szCs w:val="24"/>
        </w:rPr>
        <w:t>s</w:t>
      </w:r>
      <w:r w:rsidRPr="00B444DE">
        <w:rPr>
          <w:szCs w:val="24"/>
        </w:rPr>
        <w:t>, and</w:t>
      </w:r>
      <w:proofErr w:type="gramEnd"/>
      <w:r w:rsidRPr="00B444DE">
        <w:rPr>
          <w:szCs w:val="24"/>
        </w:rPr>
        <w:t xml:space="preserve"> make critical payments.  </w:t>
      </w:r>
    </w:p>
    <w:p w14:paraId="384BCC9F" w14:textId="77777777" w:rsidR="00CD5538" w:rsidRPr="00B444DE" w:rsidRDefault="00CD5538" w:rsidP="00DA4E6E">
      <w:pPr>
        <w:pStyle w:val="ListParagraph"/>
        <w:spacing w:after="0" w:line="240" w:lineRule="auto"/>
        <w:ind w:left="1440" w:right="73" w:firstLine="0"/>
        <w:jc w:val="both"/>
        <w:rPr>
          <w:szCs w:val="24"/>
        </w:rPr>
      </w:pPr>
    </w:p>
    <w:p w14:paraId="134817B1" w14:textId="4EF5CCAC" w:rsidR="00394559" w:rsidRDefault="00B3241D" w:rsidP="00DA4E6E">
      <w:pPr>
        <w:pStyle w:val="Heading2"/>
        <w:spacing w:after="0" w:line="240" w:lineRule="auto"/>
        <w:ind w:left="715"/>
        <w:jc w:val="both"/>
        <w:rPr>
          <w:szCs w:val="24"/>
          <w:u w:val="none"/>
        </w:rPr>
      </w:pPr>
      <w:r w:rsidRPr="00B444DE">
        <w:rPr>
          <w:szCs w:val="24"/>
        </w:rPr>
        <w:t>Transportation</w:t>
      </w:r>
      <w:r w:rsidRPr="00B444DE">
        <w:rPr>
          <w:szCs w:val="24"/>
          <w:u w:val="none"/>
        </w:rPr>
        <w:t xml:space="preserve"> </w:t>
      </w:r>
    </w:p>
    <w:p w14:paraId="46B9C551" w14:textId="77777777" w:rsidR="00CD5538" w:rsidRPr="00CD5538" w:rsidRDefault="00CD5538" w:rsidP="00DA4E6E">
      <w:pPr>
        <w:jc w:val="both"/>
      </w:pPr>
    </w:p>
    <w:p w14:paraId="4FC19E4B" w14:textId="23AABE70" w:rsidR="00394559" w:rsidRPr="00B444DE" w:rsidRDefault="008B2A61" w:rsidP="00DA4E6E">
      <w:pPr>
        <w:numPr>
          <w:ilvl w:val="0"/>
          <w:numId w:val="19"/>
        </w:numPr>
        <w:spacing w:after="0" w:line="240" w:lineRule="auto"/>
        <w:ind w:right="73" w:hanging="360"/>
        <w:jc w:val="both"/>
        <w:rPr>
          <w:szCs w:val="24"/>
        </w:rPr>
      </w:pPr>
      <w:r>
        <w:rPr>
          <w:szCs w:val="24"/>
        </w:rPr>
        <w:t xml:space="preserve">If transportation is needed, the staff assigned to the center will utilize GSA vehicles.  </w:t>
      </w:r>
    </w:p>
    <w:p w14:paraId="7810D03B" w14:textId="7037C318" w:rsidR="00394559" w:rsidRDefault="00B3241D" w:rsidP="00DA4E6E">
      <w:pPr>
        <w:numPr>
          <w:ilvl w:val="0"/>
          <w:numId w:val="19"/>
        </w:numPr>
        <w:spacing w:after="0" w:line="240" w:lineRule="auto"/>
        <w:ind w:right="73" w:hanging="360"/>
        <w:jc w:val="both"/>
        <w:rPr>
          <w:szCs w:val="24"/>
        </w:rPr>
      </w:pPr>
      <w:r w:rsidRPr="00B444DE">
        <w:rPr>
          <w:szCs w:val="24"/>
        </w:rPr>
        <w:t>The Transportation</w:t>
      </w:r>
      <w:r w:rsidR="008B2A61">
        <w:rPr>
          <w:szCs w:val="24"/>
        </w:rPr>
        <w:t xml:space="preserve"> Lead or</w:t>
      </w:r>
      <w:r w:rsidRPr="00B444DE">
        <w:rPr>
          <w:szCs w:val="24"/>
        </w:rPr>
        <w:t xml:space="preserve"> Supervisor will assure</w:t>
      </w:r>
      <w:r w:rsidR="007D63D2" w:rsidRPr="00B444DE">
        <w:rPr>
          <w:szCs w:val="24"/>
        </w:rPr>
        <w:t xml:space="preserve"> vehicles and</w:t>
      </w:r>
      <w:r w:rsidRPr="00B444DE">
        <w:rPr>
          <w:szCs w:val="24"/>
        </w:rPr>
        <w:t xml:space="preserve"> buses are clean and </w:t>
      </w:r>
      <w:r w:rsidR="007D63D2" w:rsidRPr="00B444DE">
        <w:rPr>
          <w:szCs w:val="24"/>
        </w:rPr>
        <w:t>sanitized.</w:t>
      </w:r>
    </w:p>
    <w:p w14:paraId="4FA153EC" w14:textId="77777777" w:rsidR="00CD5538" w:rsidRPr="00B444DE" w:rsidRDefault="00CD5538" w:rsidP="00DA4E6E">
      <w:pPr>
        <w:spacing w:after="0" w:line="240" w:lineRule="auto"/>
        <w:ind w:left="1440" w:right="73" w:firstLine="0"/>
        <w:jc w:val="both"/>
        <w:rPr>
          <w:szCs w:val="24"/>
        </w:rPr>
      </w:pPr>
    </w:p>
    <w:p w14:paraId="3811653D" w14:textId="7B1D598D" w:rsidR="00394559" w:rsidRDefault="00B3241D" w:rsidP="00DA4E6E">
      <w:pPr>
        <w:pStyle w:val="Heading2"/>
        <w:spacing w:after="0" w:line="240" w:lineRule="auto"/>
        <w:ind w:left="715"/>
        <w:jc w:val="both"/>
        <w:rPr>
          <w:szCs w:val="24"/>
          <w:u w:val="none"/>
        </w:rPr>
      </w:pPr>
      <w:r w:rsidRPr="00B444DE">
        <w:rPr>
          <w:szCs w:val="24"/>
        </w:rPr>
        <w:t>Facilities and Operations</w:t>
      </w:r>
      <w:r w:rsidRPr="00B444DE">
        <w:rPr>
          <w:szCs w:val="24"/>
          <w:u w:val="none"/>
        </w:rPr>
        <w:t xml:space="preserve"> </w:t>
      </w:r>
    </w:p>
    <w:p w14:paraId="300167BE" w14:textId="77777777" w:rsidR="00CD5538" w:rsidRPr="00CD5538" w:rsidRDefault="00CD5538" w:rsidP="00DA4E6E">
      <w:pPr>
        <w:jc w:val="both"/>
      </w:pPr>
    </w:p>
    <w:p w14:paraId="0E65AE1A" w14:textId="5076EAC1" w:rsidR="00394559" w:rsidRDefault="00B3241D" w:rsidP="00DA4E6E">
      <w:pPr>
        <w:numPr>
          <w:ilvl w:val="0"/>
          <w:numId w:val="20"/>
        </w:numPr>
        <w:spacing w:after="0" w:line="240" w:lineRule="auto"/>
        <w:ind w:right="73" w:hanging="360"/>
        <w:jc w:val="both"/>
        <w:rPr>
          <w:szCs w:val="24"/>
        </w:rPr>
      </w:pPr>
      <w:r w:rsidRPr="00B444DE">
        <w:rPr>
          <w:szCs w:val="24"/>
        </w:rPr>
        <w:t xml:space="preserve">Takes appropriate measures to minimize, to the greatest extent possible, the risk of a viral transmission in the school facilities with cleaning policies and practices which include (but are not limited to) on a daily basis: </w:t>
      </w:r>
    </w:p>
    <w:p w14:paraId="7D18BFDB" w14:textId="77777777" w:rsidR="00DA4E6E" w:rsidRPr="00B444DE" w:rsidRDefault="00DA4E6E" w:rsidP="00DA4E6E">
      <w:pPr>
        <w:spacing w:after="0" w:line="240" w:lineRule="auto"/>
        <w:ind w:left="1440" w:right="73" w:firstLine="0"/>
        <w:jc w:val="both"/>
        <w:rPr>
          <w:szCs w:val="24"/>
        </w:rPr>
      </w:pPr>
    </w:p>
    <w:p w14:paraId="16C612F4" w14:textId="0E25E5F9" w:rsidR="00DA4E6E" w:rsidRDefault="00B3241D" w:rsidP="00DA4E6E">
      <w:pPr>
        <w:pStyle w:val="ListParagraph"/>
        <w:numPr>
          <w:ilvl w:val="0"/>
          <w:numId w:val="32"/>
        </w:numPr>
        <w:spacing w:after="0" w:line="240" w:lineRule="auto"/>
        <w:ind w:right="73"/>
        <w:jc w:val="both"/>
        <w:rPr>
          <w:szCs w:val="24"/>
        </w:rPr>
      </w:pPr>
      <w:r w:rsidRPr="00DA4E6E">
        <w:rPr>
          <w:szCs w:val="24"/>
        </w:rPr>
        <w:t>Fil</w:t>
      </w:r>
      <w:r w:rsidR="004A4A71">
        <w:rPr>
          <w:szCs w:val="24"/>
        </w:rPr>
        <w:t>l</w:t>
      </w:r>
      <w:r w:rsidRPr="00DA4E6E">
        <w:rPr>
          <w:szCs w:val="24"/>
        </w:rPr>
        <w:t xml:space="preserve">ing of soap and hand sanitizer dispensers </w:t>
      </w:r>
    </w:p>
    <w:p w14:paraId="6DCB8E7C" w14:textId="77777777" w:rsidR="00DA4E6E" w:rsidRDefault="00B3241D" w:rsidP="00DA4E6E">
      <w:pPr>
        <w:pStyle w:val="ListParagraph"/>
        <w:numPr>
          <w:ilvl w:val="0"/>
          <w:numId w:val="32"/>
        </w:numPr>
        <w:spacing w:after="0" w:line="240" w:lineRule="auto"/>
        <w:ind w:right="73"/>
        <w:jc w:val="both"/>
        <w:rPr>
          <w:szCs w:val="24"/>
        </w:rPr>
      </w:pPr>
      <w:r w:rsidRPr="00DA4E6E">
        <w:rPr>
          <w:szCs w:val="24"/>
        </w:rPr>
        <w:t xml:space="preserve">Ensuring all paper towel holders are filled and functioning at all </w:t>
      </w:r>
      <w:proofErr w:type="gramStart"/>
      <w:r w:rsidRPr="00DA4E6E">
        <w:rPr>
          <w:szCs w:val="24"/>
        </w:rPr>
        <w:t>times;</w:t>
      </w:r>
      <w:proofErr w:type="gramEnd"/>
      <w:r w:rsidRPr="00DA4E6E">
        <w:rPr>
          <w:szCs w:val="24"/>
        </w:rPr>
        <w:t xml:space="preserve"> </w:t>
      </w:r>
    </w:p>
    <w:p w14:paraId="0C236D40" w14:textId="77777777" w:rsidR="00DA4E6E" w:rsidRDefault="00B3241D" w:rsidP="00DA4E6E">
      <w:pPr>
        <w:pStyle w:val="ListParagraph"/>
        <w:numPr>
          <w:ilvl w:val="0"/>
          <w:numId w:val="32"/>
        </w:numPr>
        <w:spacing w:after="0" w:line="240" w:lineRule="auto"/>
        <w:ind w:right="73"/>
        <w:jc w:val="both"/>
        <w:rPr>
          <w:szCs w:val="24"/>
        </w:rPr>
      </w:pPr>
      <w:r w:rsidRPr="00DA4E6E">
        <w:rPr>
          <w:szCs w:val="24"/>
        </w:rPr>
        <w:t xml:space="preserve">Sweeping and wet mopping all </w:t>
      </w:r>
      <w:proofErr w:type="gramStart"/>
      <w:r w:rsidRPr="00DA4E6E">
        <w:rPr>
          <w:szCs w:val="24"/>
        </w:rPr>
        <w:t>floors;</w:t>
      </w:r>
      <w:proofErr w:type="gramEnd"/>
      <w:r w:rsidRPr="00DA4E6E">
        <w:rPr>
          <w:szCs w:val="24"/>
        </w:rPr>
        <w:t xml:space="preserve"> </w:t>
      </w:r>
    </w:p>
    <w:p w14:paraId="5B39F524" w14:textId="53F57F59" w:rsidR="00394559" w:rsidRPr="00DA4E6E" w:rsidRDefault="00B3241D" w:rsidP="00DA4E6E">
      <w:pPr>
        <w:pStyle w:val="ListParagraph"/>
        <w:numPr>
          <w:ilvl w:val="0"/>
          <w:numId w:val="32"/>
        </w:numPr>
        <w:spacing w:after="0" w:line="240" w:lineRule="auto"/>
        <w:ind w:right="73"/>
        <w:jc w:val="both"/>
        <w:rPr>
          <w:szCs w:val="24"/>
        </w:rPr>
      </w:pPr>
      <w:r w:rsidRPr="00DA4E6E">
        <w:rPr>
          <w:szCs w:val="24"/>
        </w:rPr>
        <w:lastRenderedPageBreak/>
        <w:t xml:space="preserve">Vacuuming </w:t>
      </w:r>
      <w:proofErr w:type="gramStart"/>
      <w:r w:rsidRPr="00DA4E6E">
        <w:rPr>
          <w:szCs w:val="24"/>
        </w:rPr>
        <w:t>rugs;</w:t>
      </w:r>
      <w:proofErr w:type="gramEnd"/>
      <w:r w:rsidRPr="00DA4E6E">
        <w:rPr>
          <w:szCs w:val="24"/>
        </w:rPr>
        <w:t xml:space="preserve"> </w:t>
      </w:r>
    </w:p>
    <w:p w14:paraId="01F8011D" w14:textId="77777777" w:rsidR="00DA4E6E" w:rsidRDefault="00B3241D" w:rsidP="00DA4E6E">
      <w:pPr>
        <w:pStyle w:val="ListParagraph"/>
        <w:numPr>
          <w:ilvl w:val="0"/>
          <w:numId w:val="32"/>
        </w:numPr>
        <w:spacing w:after="0" w:line="240" w:lineRule="auto"/>
        <w:ind w:right="73"/>
        <w:jc w:val="both"/>
        <w:rPr>
          <w:szCs w:val="24"/>
        </w:rPr>
      </w:pPr>
      <w:r w:rsidRPr="00DA4E6E">
        <w:rPr>
          <w:szCs w:val="24"/>
        </w:rPr>
        <w:t xml:space="preserve">Cleaning and sanitizing hard surfaces including fountains, </w:t>
      </w:r>
      <w:proofErr w:type="gramStart"/>
      <w:r w:rsidRPr="00DA4E6E">
        <w:rPr>
          <w:szCs w:val="24"/>
        </w:rPr>
        <w:t>door knobs</w:t>
      </w:r>
      <w:proofErr w:type="gramEnd"/>
      <w:r w:rsidRPr="00DA4E6E">
        <w:rPr>
          <w:szCs w:val="24"/>
        </w:rPr>
        <w:t xml:space="preserve">, work areas, computer keyboards, counter tops, railing, stairwells, and writing tools; </w:t>
      </w:r>
    </w:p>
    <w:p w14:paraId="753BCC93" w14:textId="77777777" w:rsidR="00DA4E6E" w:rsidRDefault="00B3241D" w:rsidP="00DA4E6E">
      <w:pPr>
        <w:pStyle w:val="ListParagraph"/>
        <w:numPr>
          <w:ilvl w:val="0"/>
          <w:numId w:val="32"/>
        </w:numPr>
        <w:spacing w:after="0" w:line="240" w:lineRule="auto"/>
        <w:ind w:right="73"/>
        <w:jc w:val="both"/>
        <w:rPr>
          <w:szCs w:val="24"/>
        </w:rPr>
      </w:pPr>
      <w:r w:rsidRPr="00DA4E6E">
        <w:rPr>
          <w:szCs w:val="24"/>
        </w:rPr>
        <w:t xml:space="preserve">Cleaning and sanitizing bathrooms - toilets, sinks, walls, </w:t>
      </w:r>
      <w:proofErr w:type="gramStart"/>
      <w:r w:rsidRPr="00DA4E6E">
        <w:rPr>
          <w:szCs w:val="24"/>
        </w:rPr>
        <w:t>floors;</w:t>
      </w:r>
      <w:proofErr w:type="gramEnd"/>
      <w:r w:rsidRPr="00DA4E6E">
        <w:rPr>
          <w:szCs w:val="24"/>
        </w:rPr>
        <w:t xml:space="preserve"> </w:t>
      </w:r>
    </w:p>
    <w:p w14:paraId="00FDC52C" w14:textId="77777777" w:rsidR="00C405E1" w:rsidRDefault="00B3241D" w:rsidP="00DA4E6E">
      <w:pPr>
        <w:pStyle w:val="ListParagraph"/>
        <w:numPr>
          <w:ilvl w:val="0"/>
          <w:numId w:val="32"/>
        </w:numPr>
        <w:spacing w:after="0" w:line="240" w:lineRule="auto"/>
        <w:ind w:right="73"/>
        <w:jc w:val="both"/>
        <w:rPr>
          <w:szCs w:val="24"/>
        </w:rPr>
      </w:pPr>
      <w:r w:rsidRPr="00DA4E6E">
        <w:rPr>
          <w:szCs w:val="24"/>
        </w:rPr>
        <w:t xml:space="preserve">Cleaning and sanitizing cafeterias - tables, chairs, food lines; and </w:t>
      </w:r>
    </w:p>
    <w:p w14:paraId="6B2D44B2" w14:textId="6BDE1262" w:rsidR="00394559" w:rsidRDefault="00B3241D" w:rsidP="00DA4E6E">
      <w:pPr>
        <w:pStyle w:val="ListParagraph"/>
        <w:numPr>
          <w:ilvl w:val="0"/>
          <w:numId w:val="32"/>
        </w:numPr>
        <w:spacing w:after="0" w:line="240" w:lineRule="auto"/>
        <w:ind w:right="73"/>
        <w:jc w:val="both"/>
        <w:rPr>
          <w:szCs w:val="24"/>
        </w:rPr>
      </w:pPr>
      <w:r w:rsidRPr="00DA4E6E">
        <w:rPr>
          <w:szCs w:val="24"/>
        </w:rPr>
        <w:t>Cleaning vents</w:t>
      </w:r>
      <w:r w:rsidR="004A4A71">
        <w:rPr>
          <w:szCs w:val="24"/>
        </w:rPr>
        <w:t xml:space="preserve"> and other work, as assigned. </w:t>
      </w:r>
      <w:r w:rsidRPr="00DA4E6E">
        <w:rPr>
          <w:szCs w:val="24"/>
        </w:rPr>
        <w:t xml:space="preserve"> </w:t>
      </w:r>
    </w:p>
    <w:p w14:paraId="48EC66BC" w14:textId="77777777" w:rsidR="00C405E1" w:rsidRPr="00DA4E6E" w:rsidRDefault="00C405E1" w:rsidP="00C405E1">
      <w:pPr>
        <w:pStyle w:val="ListParagraph"/>
        <w:spacing w:after="0" w:line="240" w:lineRule="auto"/>
        <w:ind w:left="2170" w:right="73" w:firstLine="0"/>
        <w:jc w:val="both"/>
        <w:rPr>
          <w:szCs w:val="24"/>
        </w:rPr>
      </w:pPr>
    </w:p>
    <w:p w14:paraId="64F9F0CB" w14:textId="40F59EB1" w:rsidR="007D63D2" w:rsidRDefault="00B3241D" w:rsidP="00DA4E6E">
      <w:pPr>
        <w:numPr>
          <w:ilvl w:val="0"/>
          <w:numId w:val="20"/>
        </w:numPr>
        <w:spacing w:after="0" w:line="240" w:lineRule="auto"/>
        <w:ind w:right="73" w:hanging="360"/>
        <w:jc w:val="both"/>
        <w:rPr>
          <w:szCs w:val="24"/>
        </w:rPr>
      </w:pPr>
      <w:r w:rsidRPr="00B444DE">
        <w:rPr>
          <w:szCs w:val="24"/>
        </w:rPr>
        <w:t xml:space="preserve">Takes steps to assure the provision of power, heat and ventilation, water, sewer and janitorial services. </w:t>
      </w:r>
    </w:p>
    <w:p w14:paraId="29D5CEC2" w14:textId="77777777" w:rsidR="00CD5538" w:rsidRPr="00B444DE" w:rsidRDefault="00CD5538" w:rsidP="00DA4E6E">
      <w:pPr>
        <w:spacing w:after="0" w:line="240" w:lineRule="auto"/>
        <w:ind w:left="1440" w:right="73" w:firstLine="0"/>
        <w:jc w:val="both"/>
        <w:rPr>
          <w:szCs w:val="24"/>
        </w:rPr>
      </w:pPr>
    </w:p>
    <w:p w14:paraId="42B150C2" w14:textId="0A69B5E2" w:rsidR="00394559" w:rsidRDefault="00B3241D" w:rsidP="00DA4E6E">
      <w:pPr>
        <w:spacing w:after="0" w:line="240" w:lineRule="auto"/>
        <w:ind w:left="1080" w:right="73" w:firstLine="0"/>
        <w:jc w:val="both"/>
        <w:rPr>
          <w:szCs w:val="24"/>
        </w:rPr>
      </w:pPr>
      <w:r w:rsidRPr="00B444DE">
        <w:rPr>
          <w:szCs w:val="24"/>
          <w:u w:val="single" w:color="000000"/>
        </w:rPr>
        <w:t>Technology</w:t>
      </w:r>
      <w:r w:rsidRPr="00B444DE">
        <w:rPr>
          <w:szCs w:val="24"/>
        </w:rPr>
        <w:t xml:space="preserve"> </w:t>
      </w:r>
    </w:p>
    <w:p w14:paraId="14734492" w14:textId="77777777" w:rsidR="00CD5538" w:rsidRPr="00B444DE" w:rsidRDefault="00CD5538" w:rsidP="00DA4E6E">
      <w:pPr>
        <w:spacing w:after="0" w:line="240" w:lineRule="auto"/>
        <w:ind w:left="1080" w:right="73" w:firstLine="0"/>
        <w:jc w:val="both"/>
        <w:rPr>
          <w:szCs w:val="24"/>
        </w:rPr>
      </w:pPr>
    </w:p>
    <w:p w14:paraId="2773F221" w14:textId="4D910C9F" w:rsidR="00394559" w:rsidRPr="00B444DE" w:rsidRDefault="00B3241D" w:rsidP="00DA4E6E">
      <w:pPr>
        <w:numPr>
          <w:ilvl w:val="0"/>
          <w:numId w:val="20"/>
        </w:numPr>
        <w:spacing w:after="0" w:line="240" w:lineRule="auto"/>
        <w:ind w:right="73" w:hanging="360"/>
        <w:jc w:val="both"/>
        <w:rPr>
          <w:szCs w:val="24"/>
        </w:rPr>
      </w:pPr>
      <w:r w:rsidRPr="00B444DE">
        <w:rPr>
          <w:szCs w:val="24"/>
        </w:rPr>
        <w:t xml:space="preserve">The </w:t>
      </w:r>
      <w:r w:rsidR="007D63D2" w:rsidRPr="00B444DE">
        <w:rPr>
          <w:szCs w:val="24"/>
        </w:rPr>
        <w:t>IT staff</w:t>
      </w:r>
      <w:r w:rsidRPr="00B444DE">
        <w:rPr>
          <w:szCs w:val="24"/>
        </w:rPr>
        <w:t xml:space="preserve"> will continue to function regularly from an outside location if necessary.  </w:t>
      </w:r>
    </w:p>
    <w:p w14:paraId="31343458" w14:textId="005486BA" w:rsidR="00394559" w:rsidRPr="00B444DE" w:rsidRDefault="002D59AB" w:rsidP="00DA4E6E">
      <w:pPr>
        <w:numPr>
          <w:ilvl w:val="0"/>
          <w:numId w:val="20"/>
        </w:numPr>
        <w:spacing w:after="0" w:line="240" w:lineRule="auto"/>
        <w:ind w:right="73" w:hanging="360"/>
        <w:jc w:val="both"/>
        <w:rPr>
          <w:szCs w:val="24"/>
        </w:rPr>
      </w:pPr>
      <w:r>
        <w:rPr>
          <w:szCs w:val="24"/>
        </w:rPr>
        <w:t>IT staff</w:t>
      </w:r>
      <w:r w:rsidR="00B3241D" w:rsidRPr="00B444DE">
        <w:rPr>
          <w:szCs w:val="24"/>
        </w:rPr>
        <w:t xml:space="preserve"> </w:t>
      </w:r>
      <w:r w:rsidR="00984E87" w:rsidRPr="00B444DE">
        <w:rPr>
          <w:szCs w:val="24"/>
        </w:rPr>
        <w:t>must</w:t>
      </w:r>
      <w:r w:rsidR="00B3241D" w:rsidRPr="00B444DE">
        <w:rPr>
          <w:szCs w:val="24"/>
        </w:rPr>
        <w:t xml:space="preserve"> be available during their regular hours of 8</w:t>
      </w:r>
      <w:r w:rsidR="00984E87" w:rsidRPr="00B444DE">
        <w:rPr>
          <w:szCs w:val="24"/>
        </w:rPr>
        <w:t xml:space="preserve"> </w:t>
      </w:r>
      <w:r w:rsidR="00B3241D" w:rsidRPr="00B444DE">
        <w:rPr>
          <w:szCs w:val="24"/>
        </w:rPr>
        <w:t>am-</w:t>
      </w:r>
      <w:r w:rsidR="00984E87" w:rsidRPr="00B444DE">
        <w:rPr>
          <w:szCs w:val="24"/>
        </w:rPr>
        <w:t xml:space="preserve">5 </w:t>
      </w:r>
      <w:r w:rsidR="00B3241D" w:rsidRPr="00B444DE">
        <w:rPr>
          <w:szCs w:val="24"/>
        </w:rPr>
        <w:t xml:space="preserve">pm to respond to technology issues pertaining to programs and equipment.  </w:t>
      </w:r>
    </w:p>
    <w:p w14:paraId="0AF9DA86" w14:textId="016FB839" w:rsidR="00394559" w:rsidRPr="00B444DE" w:rsidRDefault="008B2A61" w:rsidP="00DA4E6E">
      <w:pPr>
        <w:numPr>
          <w:ilvl w:val="0"/>
          <w:numId w:val="20"/>
        </w:numPr>
        <w:spacing w:after="0" w:line="240" w:lineRule="auto"/>
        <w:ind w:right="73" w:hanging="360"/>
        <w:jc w:val="both"/>
        <w:rPr>
          <w:szCs w:val="24"/>
        </w:rPr>
      </w:pPr>
      <w:r>
        <w:rPr>
          <w:szCs w:val="24"/>
        </w:rPr>
        <w:t>S</w:t>
      </w:r>
      <w:r w:rsidR="00B3241D" w:rsidRPr="00B444DE">
        <w:rPr>
          <w:szCs w:val="24"/>
        </w:rPr>
        <w:t xml:space="preserve">ervers housed on site can be monitored remotely to ensure all systems remain up. </w:t>
      </w:r>
    </w:p>
    <w:p w14:paraId="22F7244B" w14:textId="77777777" w:rsidR="004A4A71" w:rsidRDefault="004A4A71" w:rsidP="00DA4E6E">
      <w:pPr>
        <w:spacing w:after="0" w:line="240" w:lineRule="auto"/>
        <w:ind w:left="0" w:firstLine="0"/>
        <w:jc w:val="both"/>
        <w:rPr>
          <w:b/>
          <w:szCs w:val="24"/>
        </w:rPr>
      </w:pPr>
    </w:p>
    <w:p w14:paraId="46A6D88B" w14:textId="0EED1A90" w:rsidR="004A4A71" w:rsidRDefault="004A4A71" w:rsidP="00DA4E6E">
      <w:pPr>
        <w:spacing w:after="0" w:line="240" w:lineRule="auto"/>
        <w:ind w:left="0" w:firstLine="0"/>
        <w:jc w:val="both"/>
        <w:rPr>
          <w:b/>
          <w:szCs w:val="24"/>
        </w:rPr>
      </w:pPr>
      <w:r>
        <w:rPr>
          <w:b/>
          <w:szCs w:val="24"/>
        </w:rPr>
        <w:t>Management Staff</w:t>
      </w:r>
    </w:p>
    <w:p w14:paraId="6AD1A7FC" w14:textId="08266D2E" w:rsidR="004A4A71" w:rsidRDefault="004A4A71" w:rsidP="00DA4E6E">
      <w:pPr>
        <w:spacing w:after="0" w:line="240" w:lineRule="auto"/>
        <w:ind w:left="0" w:firstLine="0"/>
        <w:jc w:val="both"/>
        <w:rPr>
          <w:b/>
          <w:szCs w:val="24"/>
        </w:rPr>
      </w:pPr>
    </w:p>
    <w:p w14:paraId="4537304A" w14:textId="0431E02E" w:rsidR="004A4A71" w:rsidRDefault="004A4A71" w:rsidP="004A4A71">
      <w:pPr>
        <w:pStyle w:val="ListParagraph"/>
        <w:numPr>
          <w:ilvl w:val="0"/>
          <w:numId w:val="27"/>
        </w:numPr>
        <w:spacing w:after="0" w:line="240" w:lineRule="auto"/>
        <w:ind w:left="720"/>
        <w:jc w:val="both"/>
        <w:rPr>
          <w:bCs/>
          <w:szCs w:val="24"/>
        </w:rPr>
      </w:pPr>
      <w:r w:rsidRPr="004A4A71">
        <w:rPr>
          <w:bCs/>
          <w:szCs w:val="24"/>
        </w:rPr>
        <w:t xml:space="preserve">Communicate with </w:t>
      </w:r>
      <w:r>
        <w:rPr>
          <w:bCs/>
          <w:szCs w:val="24"/>
        </w:rPr>
        <w:t>subordinate staff for daily assignments</w:t>
      </w:r>
    </w:p>
    <w:p w14:paraId="0871EE86" w14:textId="52F2AD8B" w:rsidR="004A4A71" w:rsidRDefault="004A4A71" w:rsidP="004A4A71">
      <w:pPr>
        <w:pStyle w:val="ListParagraph"/>
        <w:numPr>
          <w:ilvl w:val="0"/>
          <w:numId w:val="27"/>
        </w:numPr>
        <w:spacing w:after="0" w:line="240" w:lineRule="auto"/>
        <w:ind w:left="720"/>
        <w:jc w:val="both"/>
        <w:rPr>
          <w:bCs/>
          <w:szCs w:val="24"/>
        </w:rPr>
      </w:pPr>
      <w:r>
        <w:rPr>
          <w:bCs/>
          <w:szCs w:val="24"/>
        </w:rPr>
        <w:t>Schedule, conduct, and document staff training</w:t>
      </w:r>
    </w:p>
    <w:p w14:paraId="2E410758" w14:textId="7F7709F3" w:rsidR="00394559" w:rsidRDefault="004A4A71" w:rsidP="004A4A71">
      <w:pPr>
        <w:pStyle w:val="ListParagraph"/>
        <w:numPr>
          <w:ilvl w:val="0"/>
          <w:numId w:val="27"/>
        </w:numPr>
        <w:spacing w:after="0" w:line="240" w:lineRule="auto"/>
        <w:ind w:left="720"/>
        <w:jc w:val="both"/>
        <w:rPr>
          <w:bCs/>
          <w:szCs w:val="24"/>
        </w:rPr>
      </w:pPr>
      <w:r>
        <w:rPr>
          <w:bCs/>
          <w:szCs w:val="24"/>
        </w:rPr>
        <w:t>Review and update Standard Operating Plans and Procedures</w:t>
      </w:r>
    </w:p>
    <w:p w14:paraId="14C5A897" w14:textId="04863C3C" w:rsidR="004A4A71" w:rsidRDefault="004A4A71" w:rsidP="004A4A71">
      <w:pPr>
        <w:pStyle w:val="ListParagraph"/>
        <w:numPr>
          <w:ilvl w:val="0"/>
          <w:numId w:val="27"/>
        </w:numPr>
        <w:spacing w:after="0" w:line="240" w:lineRule="auto"/>
        <w:ind w:left="720"/>
        <w:jc w:val="both"/>
        <w:rPr>
          <w:bCs/>
          <w:szCs w:val="24"/>
        </w:rPr>
      </w:pPr>
      <w:r>
        <w:rPr>
          <w:bCs/>
          <w:szCs w:val="24"/>
        </w:rPr>
        <w:t>Review the new ePRH and adjust SOP numbering, as necessary</w:t>
      </w:r>
    </w:p>
    <w:p w14:paraId="2CC17E66" w14:textId="081EF4DE" w:rsidR="004A4A71" w:rsidRDefault="004A4A71" w:rsidP="004A4A71">
      <w:pPr>
        <w:pStyle w:val="ListParagraph"/>
        <w:numPr>
          <w:ilvl w:val="0"/>
          <w:numId w:val="27"/>
        </w:numPr>
        <w:spacing w:after="0" w:line="240" w:lineRule="auto"/>
        <w:ind w:left="720"/>
        <w:jc w:val="both"/>
        <w:rPr>
          <w:bCs/>
          <w:szCs w:val="24"/>
        </w:rPr>
      </w:pPr>
      <w:r>
        <w:rPr>
          <w:bCs/>
          <w:szCs w:val="24"/>
        </w:rPr>
        <w:t>Review and approv</w:t>
      </w:r>
      <w:r w:rsidR="00826EB3">
        <w:rPr>
          <w:bCs/>
          <w:szCs w:val="24"/>
        </w:rPr>
        <w:t>e</w:t>
      </w:r>
      <w:r>
        <w:rPr>
          <w:bCs/>
          <w:szCs w:val="24"/>
        </w:rPr>
        <w:t xml:space="preserve"> PTO requests, </w:t>
      </w:r>
      <w:proofErr w:type="gramStart"/>
      <w:r>
        <w:rPr>
          <w:bCs/>
          <w:szCs w:val="24"/>
        </w:rPr>
        <w:t>time cards</w:t>
      </w:r>
      <w:proofErr w:type="gramEnd"/>
      <w:r>
        <w:rPr>
          <w:bCs/>
          <w:szCs w:val="24"/>
        </w:rPr>
        <w:t>, and related matters</w:t>
      </w:r>
    </w:p>
    <w:p w14:paraId="449A16C3" w14:textId="72E39A3C" w:rsidR="004A4A71" w:rsidRDefault="004A4A71" w:rsidP="004A4A71">
      <w:pPr>
        <w:pStyle w:val="ListParagraph"/>
        <w:numPr>
          <w:ilvl w:val="0"/>
          <w:numId w:val="27"/>
        </w:numPr>
        <w:spacing w:after="0" w:line="240" w:lineRule="auto"/>
        <w:ind w:left="720"/>
        <w:jc w:val="both"/>
        <w:rPr>
          <w:bCs/>
          <w:szCs w:val="24"/>
        </w:rPr>
      </w:pPr>
      <w:r>
        <w:rPr>
          <w:bCs/>
          <w:szCs w:val="24"/>
        </w:rPr>
        <w:t>Report violations of staff telework responsibilities to Human Resources</w:t>
      </w:r>
    </w:p>
    <w:p w14:paraId="3C181CDD" w14:textId="2DEF48A2" w:rsidR="004A4A71" w:rsidRPr="004A4A71" w:rsidRDefault="004A4A71" w:rsidP="004A4A71">
      <w:pPr>
        <w:spacing w:after="0" w:line="240" w:lineRule="auto"/>
        <w:ind w:left="360" w:firstLine="0"/>
        <w:jc w:val="both"/>
        <w:rPr>
          <w:bCs/>
          <w:szCs w:val="24"/>
        </w:rPr>
      </w:pPr>
    </w:p>
    <w:p w14:paraId="0FC38B72" w14:textId="34B71152" w:rsidR="00394559" w:rsidRDefault="00B3241D" w:rsidP="00DA4E6E">
      <w:pPr>
        <w:pStyle w:val="Heading1"/>
        <w:numPr>
          <w:ilvl w:val="0"/>
          <w:numId w:val="0"/>
        </w:numPr>
        <w:spacing w:after="0" w:line="240" w:lineRule="auto"/>
        <w:ind w:left="-5"/>
        <w:jc w:val="both"/>
        <w:rPr>
          <w:szCs w:val="24"/>
        </w:rPr>
      </w:pPr>
      <w:r w:rsidRPr="00B444DE">
        <w:rPr>
          <w:szCs w:val="24"/>
        </w:rPr>
        <w:t>Instruction</w:t>
      </w:r>
      <w:r w:rsidR="002D59AB">
        <w:rPr>
          <w:szCs w:val="24"/>
        </w:rPr>
        <w:t>al Staff</w:t>
      </w:r>
    </w:p>
    <w:p w14:paraId="7B544D85" w14:textId="77777777" w:rsidR="00CD5538" w:rsidRPr="00CD5538" w:rsidRDefault="00CD5538" w:rsidP="00DA4E6E">
      <w:pPr>
        <w:jc w:val="both"/>
      </w:pPr>
    </w:p>
    <w:p w14:paraId="70781155" w14:textId="2C57740D" w:rsidR="00394559" w:rsidRDefault="00C405E1" w:rsidP="00DA4E6E">
      <w:pPr>
        <w:numPr>
          <w:ilvl w:val="0"/>
          <w:numId w:val="21"/>
        </w:numPr>
        <w:spacing w:after="0" w:line="240" w:lineRule="auto"/>
        <w:ind w:right="73" w:hanging="360"/>
        <w:jc w:val="both"/>
        <w:rPr>
          <w:szCs w:val="24"/>
        </w:rPr>
      </w:pPr>
      <w:r>
        <w:rPr>
          <w:szCs w:val="24"/>
        </w:rPr>
        <w:t>Participate in staff training and development scheduled</w:t>
      </w:r>
    </w:p>
    <w:p w14:paraId="320BD344" w14:textId="3C5CE7E2" w:rsidR="00C405E1" w:rsidRDefault="00C405E1" w:rsidP="00DA4E6E">
      <w:pPr>
        <w:numPr>
          <w:ilvl w:val="0"/>
          <w:numId w:val="21"/>
        </w:numPr>
        <w:spacing w:after="0" w:line="240" w:lineRule="auto"/>
        <w:ind w:right="73" w:hanging="360"/>
        <w:jc w:val="both"/>
        <w:rPr>
          <w:szCs w:val="24"/>
        </w:rPr>
      </w:pPr>
      <w:r>
        <w:rPr>
          <w:szCs w:val="24"/>
        </w:rPr>
        <w:t>Work on lesson plans</w:t>
      </w:r>
    </w:p>
    <w:p w14:paraId="53388D5C" w14:textId="4979EC72" w:rsidR="00C405E1" w:rsidRDefault="00C405E1" w:rsidP="00DA4E6E">
      <w:pPr>
        <w:numPr>
          <w:ilvl w:val="0"/>
          <w:numId w:val="21"/>
        </w:numPr>
        <w:spacing w:after="0" w:line="240" w:lineRule="auto"/>
        <w:ind w:right="73" w:hanging="360"/>
        <w:jc w:val="both"/>
        <w:rPr>
          <w:szCs w:val="24"/>
        </w:rPr>
      </w:pPr>
      <w:r>
        <w:rPr>
          <w:szCs w:val="24"/>
        </w:rPr>
        <w:t xml:space="preserve">Update </w:t>
      </w:r>
      <w:proofErr w:type="spellStart"/>
      <w:r>
        <w:rPr>
          <w:szCs w:val="24"/>
        </w:rPr>
        <w:t>eTARs</w:t>
      </w:r>
      <w:proofErr w:type="spellEnd"/>
    </w:p>
    <w:p w14:paraId="6570BD89" w14:textId="61F96A4A" w:rsidR="00C405E1" w:rsidRDefault="00C405E1" w:rsidP="00DA4E6E">
      <w:pPr>
        <w:numPr>
          <w:ilvl w:val="0"/>
          <w:numId w:val="21"/>
        </w:numPr>
        <w:spacing w:after="0" w:line="240" w:lineRule="auto"/>
        <w:ind w:right="73" w:hanging="360"/>
        <w:jc w:val="both"/>
        <w:rPr>
          <w:szCs w:val="24"/>
        </w:rPr>
      </w:pPr>
      <w:r>
        <w:rPr>
          <w:szCs w:val="24"/>
        </w:rPr>
        <w:t xml:space="preserve">Review PCDPs </w:t>
      </w:r>
      <w:r w:rsidR="002D59AB">
        <w:rPr>
          <w:szCs w:val="24"/>
        </w:rPr>
        <w:t>and initiate</w:t>
      </w:r>
      <w:r>
        <w:rPr>
          <w:szCs w:val="24"/>
        </w:rPr>
        <w:t xml:space="preserve"> updates, as needed</w:t>
      </w:r>
    </w:p>
    <w:p w14:paraId="6ABD949C" w14:textId="0F6CAF9F" w:rsidR="00C405E1" w:rsidRPr="00B444DE" w:rsidRDefault="00C405E1" w:rsidP="00DA4E6E">
      <w:pPr>
        <w:numPr>
          <w:ilvl w:val="0"/>
          <w:numId w:val="21"/>
        </w:numPr>
        <w:spacing w:after="0" w:line="240" w:lineRule="auto"/>
        <w:ind w:right="73" w:hanging="360"/>
        <w:jc w:val="both"/>
        <w:rPr>
          <w:szCs w:val="24"/>
        </w:rPr>
      </w:pPr>
      <w:r>
        <w:rPr>
          <w:szCs w:val="24"/>
        </w:rPr>
        <w:t xml:space="preserve">Perform other duties, as assigned. </w:t>
      </w:r>
    </w:p>
    <w:p w14:paraId="493DED27" w14:textId="77777777" w:rsidR="00394559" w:rsidRPr="00B444DE" w:rsidRDefault="00B3241D" w:rsidP="00DA4E6E">
      <w:pPr>
        <w:spacing w:after="0" w:line="240" w:lineRule="auto"/>
        <w:ind w:left="2160" w:firstLine="0"/>
        <w:jc w:val="both"/>
        <w:rPr>
          <w:szCs w:val="24"/>
        </w:rPr>
      </w:pPr>
      <w:r w:rsidRPr="00B444DE">
        <w:rPr>
          <w:szCs w:val="24"/>
        </w:rPr>
        <w:t xml:space="preserve"> </w:t>
      </w:r>
    </w:p>
    <w:p w14:paraId="6B67E27E" w14:textId="6D3673CF" w:rsidR="00394559" w:rsidRPr="00C405E1" w:rsidRDefault="00C405E1" w:rsidP="00DA4E6E">
      <w:pPr>
        <w:spacing w:after="0" w:line="240" w:lineRule="auto"/>
        <w:ind w:left="0" w:firstLine="0"/>
        <w:jc w:val="both"/>
        <w:rPr>
          <w:b/>
          <w:bCs/>
          <w:szCs w:val="24"/>
        </w:rPr>
      </w:pPr>
      <w:r w:rsidRPr="00C405E1">
        <w:rPr>
          <w:b/>
          <w:bCs/>
          <w:szCs w:val="24"/>
        </w:rPr>
        <w:t>Counseling and Career Services</w:t>
      </w:r>
    </w:p>
    <w:p w14:paraId="425813FD" w14:textId="279666B4" w:rsidR="00394559" w:rsidRDefault="00394559" w:rsidP="00DA4E6E">
      <w:pPr>
        <w:spacing w:after="0" w:line="240" w:lineRule="auto"/>
        <w:ind w:left="0" w:firstLine="0"/>
        <w:jc w:val="both"/>
        <w:rPr>
          <w:szCs w:val="24"/>
        </w:rPr>
      </w:pPr>
    </w:p>
    <w:p w14:paraId="4FEED28B" w14:textId="4C299DB9" w:rsidR="00C405E1" w:rsidRDefault="00C405E1" w:rsidP="00C405E1">
      <w:pPr>
        <w:pStyle w:val="ListParagraph"/>
        <w:numPr>
          <w:ilvl w:val="0"/>
          <w:numId w:val="33"/>
        </w:numPr>
        <w:spacing w:after="0" w:line="240" w:lineRule="auto"/>
        <w:jc w:val="both"/>
        <w:rPr>
          <w:szCs w:val="24"/>
        </w:rPr>
      </w:pPr>
      <w:r>
        <w:rPr>
          <w:szCs w:val="24"/>
        </w:rPr>
        <w:t>Follow-up with student</w:t>
      </w:r>
      <w:r w:rsidR="002D59AB">
        <w:rPr>
          <w:szCs w:val="24"/>
        </w:rPr>
        <w:t xml:space="preserve">s weekly </w:t>
      </w:r>
      <w:r>
        <w:rPr>
          <w:szCs w:val="24"/>
        </w:rPr>
        <w:t>on assigned caseload</w:t>
      </w:r>
    </w:p>
    <w:p w14:paraId="1312A5C4" w14:textId="0EDE48C6" w:rsidR="00C405E1" w:rsidRDefault="00C405E1" w:rsidP="00C405E1">
      <w:pPr>
        <w:pStyle w:val="ListParagraph"/>
        <w:numPr>
          <w:ilvl w:val="0"/>
          <w:numId w:val="33"/>
        </w:numPr>
        <w:spacing w:after="0" w:line="240" w:lineRule="auto"/>
        <w:jc w:val="both"/>
        <w:rPr>
          <w:szCs w:val="24"/>
        </w:rPr>
      </w:pPr>
      <w:r>
        <w:rPr>
          <w:szCs w:val="24"/>
        </w:rPr>
        <w:t>Review policies and procedures</w:t>
      </w:r>
    </w:p>
    <w:p w14:paraId="009A88D5" w14:textId="13C770E2" w:rsidR="00C405E1" w:rsidRDefault="00C405E1" w:rsidP="00C405E1">
      <w:pPr>
        <w:pStyle w:val="ListParagraph"/>
        <w:numPr>
          <w:ilvl w:val="0"/>
          <w:numId w:val="33"/>
        </w:numPr>
        <w:spacing w:after="0" w:line="240" w:lineRule="auto"/>
        <w:jc w:val="both"/>
        <w:rPr>
          <w:szCs w:val="24"/>
        </w:rPr>
      </w:pPr>
      <w:r>
        <w:rPr>
          <w:szCs w:val="24"/>
        </w:rPr>
        <w:t>Report student issues to center management</w:t>
      </w:r>
    </w:p>
    <w:p w14:paraId="65424493" w14:textId="35FB2671" w:rsidR="00C405E1" w:rsidRDefault="00C405E1" w:rsidP="00C405E1">
      <w:pPr>
        <w:pStyle w:val="ListParagraph"/>
        <w:numPr>
          <w:ilvl w:val="0"/>
          <w:numId w:val="33"/>
        </w:numPr>
        <w:spacing w:after="0" w:line="240" w:lineRule="auto"/>
        <w:jc w:val="both"/>
        <w:rPr>
          <w:szCs w:val="24"/>
        </w:rPr>
      </w:pPr>
      <w:r>
        <w:rPr>
          <w:szCs w:val="24"/>
        </w:rPr>
        <w:t>If accessible, maintain case notes of students</w:t>
      </w:r>
    </w:p>
    <w:p w14:paraId="7EFE9EAE" w14:textId="548F90F0" w:rsidR="008B2A61" w:rsidRPr="00C405E1" w:rsidRDefault="008B2A61" w:rsidP="00C405E1">
      <w:pPr>
        <w:pStyle w:val="ListParagraph"/>
        <w:numPr>
          <w:ilvl w:val="0"/>
          <w:numId w:val="33"/>
        </w:numPr>
        <w:spacing w:after="0" w:line="240" w:lineRule="auto"/>
        <w:jc w:val="both"/>
        <w:rPr>
          <w:szCs w:val="24"/>
        </w:rPr>
      </w:pPr>
      <w:r>
        <w:rPr>
          <w:szCs w:val="24"/>
        </w:rPr>
        <w:t>CTR will collaborate with CTS regarding placement follow-up and provide assistance for job search (eHired</w:t>
      </w:r>
      <w:proofErr w:type="gramStart"/>
      <w:r>
        <w:rPr>
          <w:szCs w:val="24"/>
        </w:rPr>
        <w:t>), and</w:t>
      </w:r>
      <w:proofErr w:type="gramEnd"/>
      <w:r>
        <w:rPr>
          <w:szCs w:val="24"/>
        </w:rPr>
        <w:t xml:space="preserve"> provide supports for</w:t>
      </w:r>
      <w:r w:rsidR="00826EB3">
        <w:rPr>
          <w:szCs w:val="24"/>
        </w:rPr>
        <w:t xml:space="preserve"> unplaces and</w:t>
      </w:r>
      <w:r>
        <w:rPr>
          <w:szCs w:val="24"/>
        </w:rPr>
        <w:t xml:space="preserve"> laid-off graduates and former enrollees.</w:t>
      </w:r>
    </w:p>
    <w:p w14:paraId="38C7E0A1" w14:textId="77777777" w:rsidR="00C405E1" w:rsidRPr="00B444DE" w:rsidRDefault="00C405E1" w:rsidP="00DA4E6E">
      <w:pPr>
        <w:spacing w:after="0" w:line="240" w:lineRule="auto"/>
        <w:ind w:left="0" w:firstLine="0"/>
        <w:jc w:val="both"/>
        <w:rPr>
          <w:szCs w:val="24"/>
        </w:rPr>
      </w:pPr>
    </w:p>
    <w:p w14:paraId="4803B9CF" w14:textId="62FB89C3" w:rsidR="00394559" w:rsidRPr="00B444DE" w:rsidRDefault="00B3241D" w:rsidP="00DA4E6E">
      <w:pPr>
        <w:spacing w:after="0" w:line="240" w:lineRule="auto"/>
        <w:ind w:left="-5"/>
        <w:jc w:val="both"/>
        <w:rPr>
          <w:szCs w:val="24"/>
        </w:rPr>
      </w:pPr>
      <w:r w:rsidRPr="00B444DE">
        <w:rPr>
          <w:b/>
          <w:szCs w:val="24"/>
        </w:rPr>
        <w:t xml:space="preserve">Human Resources  </w:t>
      </w:r>
    </w:p>
    <w:p w14:paraId="6ED08A1B" w14:textId="5127029D" w:rsidR="00394559" w:rsidRPr="00B444DE" w:rsidRDefault="00B3241D" w:rsidP="00DA4E6E">
      <w:pPr>
        <w:spacing w:after="0" w:line="240" w:lineRule="auto"/>
        <w:ind w:left="0" w:firstLine="0"/>
        <w:jc w:val="both"/>
        <w:rPr>
          <w:szCs w:val="24"/>
        </w:rPr>
      </w:pPr>
      <w:r w:rsidRPr="00B444DE">
        <w:rPr>
          <w:b/>
          <w:szCs w:val="24"/>
        </w:rPr>
        <w:t xml:space="preserve"> </w:t>
      </w:r>
    </w:p>
    <w:p w14:paraId="514F0E9D" w14:textId="7E30AB61" w:rsidR="00394559" w:rsidRPr="00B444DE" w:rsidRDefault="00B3241D" w:rsidP="00DA4E6E">
      <w:pPr>
        <w:numPr>
          <w:ilvl w:val="0"/>
          <w:numId w:val="24"/>
        </w:numPr>
        <w:spacing w:after="0" w:line="240" w:lineRule="auto"/>
        <w:ind w:right="73" w:hanging="360"/>
        <w:jc w:val="both"/>
        <w:rPr>
          <w:szCs w:val="24"/>
        </w:rPr>
      </w:pPr>
      <w:r w:rsidRPr="00B444DE">
        <w:rPr>
          <w:szCs w:val="24"/>
        </w:rPr>
        <w:t xml:space="preserve">Send out the menu of offerings from SafeSchools to facilitate </w:t>
      </w:r>
      <w:r w:rsidR="008B2A61">
        <w:rPr>
          <w:szCs w:val="24"/>
        </w:rPr>
        <w:t xml:space="preserve">video/online </w:t>
      </w:r>
      <w:r w:rsidR="00C405E1">
        <w:rPr>
          <w:szCs w:val="24"/>
        </w:rPr>
        <w:t>training.</w:t>
      </w:r>
    </w:p>
    <w:p w14:paraId="4A8975D2" w14:textId="77777777" w:rsidR="00394559" w:rsidRPr="00B444DE" w:rsidRDefault="00B3241D" w:rsidP="00DA4E6E">
      <w:pPr>
        <w:numPr>
          <w:ilvl w:val="0"/>
          <w:numId w:val="24"/>
        </w:numPr>
        <w:spacing w:after="0" w:line="240" w:lineRule="auto"/>
        <w:ind w:right="73" w:hanging="360"/>
        <w:jc w:val="both"/>
        <w:rPr>
          <w:szCs w:val="24"/>
        </w:rPr>
      </w:pPr>
      <w:r w:rsidRPr="00B444DE">
        <w:rPr>
          <w:szCs w:val="24"/>
        </w:rPr>
        <w:t xml:space="preserve">Monitor employee medical leaves (and </w:t>
      </w:r>
      <w:proofErr w:type="gramStart"/>
      <w:r w:rsidRPr="00B444DE">
        <w:rPr>
          <w:szCs w:val="24"/>
        </w:rPr>
        <w:t>long term</w:t>
      </w:r>
      <w:proofErr w:type="gramEnd"/>
      <w:r w:rsidRPr="00B444DE">
        <w:rPr>
          <w:szCs w:val="24"/>
        </w:rPr>
        <w:t xml:space="preserve"> subs) for start and end dates of leaves  </w:t>
      </w:r>
    </w:p>
    <w:p w14:paraId="1679D9E0" w14:textId="43594B64" w:rsidR="00394559" w:rsidRPr="00B444DE" w:rsidRDefault="00C405E1" w:rsidP="00DA4E6E">
      <w:pPr>
        <w:numPr>
          <w:ilvl w:val="0"/>
          <w:numId w:val="24"/>
        </w:numPr>
        <w:spacing w:after="0" w:line="240" w:lineRule="auto"/>
        <w:ind w:right="73" w:hanging="360"/>
        <w:jc w:val="both"/>
        <w:rPr>
          <w:szCs w:val="24"/>
        </w:rPr>
      </w:pPr>
      <w:r>
        <w:rPr>
          <w:szCs w:val="24"/>
        </w:rPr>
        <w:t xml:space="preserve">Suspend </w:t>
      </w:r>
      <w:r w:rsidR="008B2A61">
        <w:rPr>
          <w:szCs w:val="24"/>
        </w:rPr>
        <w:t xml:space="preserve">employment </w:t>
      </w:r>
      <w:r>
        <w:rPr>
          <w:szCs w:val="24"/>
        </w:rPr>
        <w:t>offers during center closure</w:t>
      </w:r>
    </w:p>
    <w:p w14:paraId="5BBAE8F1" w14:textId="1DCB3AE8" w:rsidR="00394559" w:rsidRPr="00B444DE" w:rsidRDefault="00B3241D" w:rsidP="00DA4E6E">
      <w:pPr>
        <w:numPr>
          <w:ilvl w:val="0"/>
          <w:numId w:val="24"/>
        </w:numPr>
        <w:spacing w:after="0" w:line="240" w:lineRule="auto"/>
        <w:ind w:right="73" w:hanging="360"/>
        <w:jc w:val="both"/>
        <w:rPr>
          <w:szCs w:val="24"/>
        </w:rPr>
      </w:pPr>
      <w:r w:rsidRPr="00B444DE">
        <w:rPr>
          <w:szCs w:val="24"/>
        </w:rPr>
        <w:t>Post openings for</w:t>
      </w:r>
      <w:r w:rsidR="002D59AB">
        <w:rPr>
          <w:szCs w:val="24"/>
        </w:rPr>
        <w:t xml:space="preserve"> vacant</w:t>
      </w:r>
      <w:r w:rsidRPr="00B444DE">
        <w:rPr>
          <w:szCs w:val="24"/>
        </w:rPr>
        <w:t xml:space="preserve"> positions </w:t>
      </w:r>
    </w:p>
    <w:p w14:paraId="5EE7AAD9" w14:textId="60DDDE23" w:rsidR="00394559" w:rsidRPr="00B444DE" w:rsidRDefault="00C405E1" w:rsidP="00DA4E6E">
      <w:pPr>
        <w:numPr>
          <w:ilvl w:val="0"/>
          <w:numId w:val="24"/>
        </w:numPr>
        <w:spacing w:after="0" w:line="240" w:lineRule="auto"/>
        <w:ind w:right="73" w:hanging="360"/>
        <w:jc w:val="both"/>
        <w:rPr>
          <w:szCs w:val="24"/>
        </w:rPr>
      </w:pPr>
      <w:r>
        <w:rPr>
          <w:szCs w:val="24"/>
        </w:rPr>
        <w:t>Schedule</w:t>
      </w:r>
      <w:r w:rsidR="00B3241D" w:rsidRPr="00B444DE">
        <w:rPr>
          <w:szCs w:val="24"/>
        </w:rPr>
        <w:t xml:space="preserve"> and conduct virtual interviews for open positions </w:t>
      </w:r>
    </w:p>
    <w:p w14:paraId="1AB4045F" w14:textId="368C82FB" w:rsidR="00394559" w:rsidRPr="00B444DE" w:rsidRDefault="00B3241D" w:rsidP="00DA4E6E">
      <w:pPr>
        <w:numPr>
          <w:ilvl w:val="0"/>
          <w:numId w:val="24"/>
        </w:numPr>
        <w:spacing w:after="0" w:line="240" w:lineRule="auto"/>
        <w:ind w:right="73" w:hanging="360"/>
        <w:jc w:val="both"/>
        <w:rPr>
          <w:szCs w:val="24"/>
        </w:rPr>
      </w:pPr>
      <w:r w:rsidRPr="00B444DE">
        <w:rPr>
          <w:szCs w:val="24"/>
        </w:rPr>
        <w:t>Be available to offer answers to HR problems and concerns</w:t>
      </w:r>
    </w:p>
    <w:p w14:paraId="07187945" w14:textId="3F90A73A" w:rsidR="00394559" w:rsidRPr="00B444DE" w:rsidRDefault="00B3241D" w:rsidP="00DA4E6E">
      <w:pPr>
        <w:numPr>
          <w:ilvl w:val="0"/>
          <w:numId w:val="24"/>
        </w:numPr>
        <w:spacing w:after="0" w:line="240" w:lineRule="auto"/>
        <w:ind w:right="73" w:hanging="360"/>
        <w:jc w:val="both"/>
        <w:rPr>
          <w:szCs w:val="24"/>
        </w:rPr>
      </w:pPr>
      <w:r w:rsidRPr="00B444DE">
        <w:rPr>
          <w:szCs w:val="24"/>
        </w:rPr>
        <w:t>Monitor phone calls</w:t>
      </w:r>
      <w:r w:rsidR="00C405E1">
        <w:rPr>
          <w:szCs w:val="24"/>
        </w:rPr>
        <w:t xml:space="preserve">, </w:t>
      </w:r>
      <w:r w:rsidRPr="00B444DE">
        <w:rPr>
          <w:szCs w:val="24"/>
        </w:rPr>
        <w:t>messages</w:t>
      </w:r>
      <w:r w:rsidR="00C405E1">
        <w:rPr>
          <w:szCs w:val="24"/>
        </w:rPr>
        <w:t>,</w:t>
      </w:r>
      <w:r w:rsidRPr="00B444DE">
        <w:rPr>
          <w:szCs w:val="24"/>
        </w:rPr>
        <w:t xml:space="preserve"> and e-mails for timely responses to inquiries </w:t>
      </w:r>
    </w:p>
    <w:p w14:paraId="4C07A80B" w14:textId="7C5A38E8" w:rsidR="00394559" w:rsidRPr="00B444DE" w:rsidRDefault="00B3241D" w:rsidP="00DA4E6E">
      <w:pPr>
        <w:numPr>
          <w:ilvl w:val="0"/>
          <w:numId w:val="24"/>
        </w:numPr>
        <w:spacing w:after="0" w:line="240" w:lineRule="auto"/>
        <w:ind w:right="73" w:hanging="360"/>
        <w:jc w:val="both"/>
        <w:rPr>
          <w:szCs w:val="24"/>
        </w:rPr>
      </w:pPr>
      <w:r w:rsidRPr="00B444DE">
        <w:rPr>
          <w:szCs w:val="24"/>
        </w:rPr>
        <w:t>Maintain/document accurate lists for support staff attendance and locations</w:t>
      </w:r>
    </w:p>
    <w:p w14:paraId="3D60BE17" w14:textId="4369478E" w:rsidR="00C405E1" w:rsidRDefault="00C405E1" w:rsidP="00C405E1">
      <w:pPr>
        <w:spacing w:after="0" w:line="240" w:lineRule="auto"/>
        <w:ind w:left="0" w:firstLine="0"/>
        <w:jc w:val="both"/>
        <w:rPr>
          <w:szCs w:val="24"/>
        </w:rPr>
      </w:pPr>
    </w:p>
    <w:p w14:paraId="38EAEC33" w14:textId="5A3F6E6D" w:rsidR="00C405E1" w:rsidRPr="00C405E1" w:rsidRDefault="00C405E1" w:rsidP="00C405E1">
      <w:pPr>
        <w:spacing w:after="0" w:line="240" w:lineRule="auto"/>
        <w:ind w:left="0" w:firstLine="0"/>
        <w:jc w:val="both"/>
        <w:rPr>
          <w:b/>
          <w:bCs/>
          <w:szCs w:val="24"/>
        </w:rPr>
      </w:pPr>
      <w:r w:rsidRPr="00C405E1">
        <w:rPr>
          <w:b/>
          <w:bCs/>
          <w:szCs w:val="24"/>
        </w:rPr>
        <w:t>OA/CTS</w:t>
      </w:r>
    </w:p>
    <w:p w14:paraId="690F5D52" w14:textId="77777777" w:rsidR="00394559" w:rsidRPr="00B444DE" w:rsidRDefault="00B3241D" w:rsidP="00DA4E6E">
      <w:pPr>
        <w:spacing w:after="0" w:line="240" w:lineRule="auto"/>
        <w:ind w:left="0" w:firstLine="0"/>
        <w:jc w:val="both"/>
        <w:rPr>
          <w:szCs w:val="24"/>
        </w:rPr>
      </w:pPr>
      <w:r w:rsidRPr="00B444DE">
        <w:rPr>
          <w:rFonts w:eastAsia="Arial"/>
          <w:szCs w:val="24"/>
        </w:rPr>
        <w:t xml:space="preserve"> </w:t>
      </w:r>
    </w:p>
    <w:p w14:paraId="77CB8821" w14:textId="061A062A" w:rsidR="00394559" w:rsidRDefault="00C405E1" w:rsidP="00C405E1">
      <w:pPr>
        <w:pStyle w:val="ListParagraph"/>
        <w:numPr>
          <w:ilvl w:val="0"/>
          <w:numId w:val="34"/>
        </w:numPr>
        <w:spacing w:after="0" w:line="240" w:lineRule="auto"/>
        <w:jc w:val="both"/>
        <w:rPr>
          <w:szCs w:val="24"/>
        </w:rPr>
      </w:pPr>
      <w:r>
        <w:rPr>
          <w:szCs w:val="24"/>
        </w:rPr>
        <w:t>Review and respond to online</w:t>
      </w:r>
      <w:r w:rsidR="00955028">
        <w:rPr>
          <w:szCs w:val="24"/>
        </w:rPr>
        <w:t xml:space="preserve"> or call-in</w:t>
      </w:r>
      <w:r>
        <w:rPr>
          <w:szCs w:val="24"/>
        </w:rPr>
        <w:t xml:space="preserve"> prospects</w:t>
      </w:r>
      <w:r w:rsidR="00955028">
        <w:rPr>
          <w:szCs w:val="24"/>
        </w:rPr>
        <w:t xml:space="preserve"> within 24 hours</w:t>
      </w:r>
    </w:p>
    <w:p w14:paraId="18D2A174" w14:textId="6E67F921" w:rsidR="00C405E1" w:rsidRDefault="00C405E1" w:rsidP="00C405E1">
      <w:pPr>
        <w:pStyle w:val="ListParagraph"/>
        <w:numPr>
          <w:ilvl w:val="0"/>
          <w:numId w:val="34"/>
        </w:numPr>
        <w:spacing w:after="0" w:line="240" w:lineRule="auto"/>
        <w:jc w:val="both"/>
        <w:rPr>
          <w:szCs w:val="24"/>
        </w:rPr>
      </w:pPr>
      <w:r>
        <w:rPr>
          <w:szCs w:val="24"/>
        </w:rPr>
        <w:t xml:space="preserve">Maintain </w:t>
      </w:r>
      <w:r w:rsidR="00205D21">
        <w:rPr>
          <w:szCs w:val="24"/>
        </w:rPr>
        <w:t xml:space="preserve">weekly </w:t>
      </w:r>
      <w:r>
        <w:rPr>
          <w:szCs w:val="24"/>
        </w:rPr>
        <w:t>contact with pending arrivals and keep them informed of potential enrollment date.</w:t>
      </w:r>
    </w:p>
    <w:p w14:paraId="30FE73E7" w14:textId="2D6721FD" w:rsidR="00C405E1" w:rsidRDefault="00C405E1" w:rsidP="00C405E1">
      <w:pPr>
        <w:pStyle w:val="ListParagraph"/>
        <w:numPr>
          <w:ilvl w:val="0"/>
          <w:numId w:val="34"/>
        </w:numPr>
        <w:spacing w:after="0" w:line="240" w:lineRule="auto"/>
        <w:jc w:val="both"/>
        <w:rPr>
          <w:szCs w:val="24"/>
        </w:rPr>
      </w:pPr>
      <w:r>
        <w:rPr>
          <w:szCs w:val="24"/>
        </w:rPr>
        <w:t>Process applications through virtual meetings</w:t>
      </w:r>
    </w:p>
    <w:p w14:paraId="688FB475" w14:textId="43F579FF" w:rsidR="00C405E1" w:rsidRDefault="006853DA" w:rsidP="00C405E1">
      <w:pPr>
        <w:pStyle w:val="ListParagraph"/>
        <w:numPr>
          <w:ilvl w:val="0"/>
          <w:numId w:val="34"/>
        </w:numPr>
        <w:spacing w:after="0" w:line="240" w:lineRule="auto"/>
        <w:jc w:val="both"/>
        <w:rPr>
          <w:szCs w:val="24"/>
        </w:rPr>
      </w:pPr>
      <w:r>
        <w:rPr>
          <w:szCs w:val="24"/>
        </w:rPr>
        <w:t>Conduct weekly/monthly calls with unplaced and placed caseloads.  Document calls via case notes</w:t>
      </w:r>
    </w:p>
    <w:p w14:paraId="3140AF0E" w14:textId="3B55FEBC" w:rsidR="006853DA" w:rsidRDefault="006853DA" w:rsidP="00C405E1">
      <w:pPr>
        <w:pStyle w:val="ListParagraph"/>
        <w:numPr>
          <w:ilvl w:val="0"/>
          <w:numId w:val="34"/>
        </w:numPr>
        <w:spacing w:after="0" w:line="240" w:lineRule="auto"/>
        <w:jc w:val="both"/>
        <w:rPr>
          <w:szCs w:val="24"/>
        </w:rPr>
      </w:pPr>
      <w:proofErr w:type="spellStart"/>
      <w:r>
        <w:rPr>
          <w:szCs w:val="24"/>
        </w:rPr>
        <w:t>Particiate</w:t>
      </w:r>
      <w:proofErr w:type="spellEnd"/>
      <w:r>
        <w:rPr>
          <w:szCs w:val="24"/>
        </w:rPr>
        <w:t xml:space="preserve"> in scheduled training and professional development </w:t>
      </w:r>
    </w:p>
    <w:p w14:paraId="5BB48ADE" w14:textId="384041E9" w:rsidR="00AD2165" w:rsidRDefault="00AD2165" w:rsidP="00AD2165">
      <w:pPr>
        <w:ind w:left="0" w:firstLine="0"/>
        <w:rPr>
          <w:szCs w:val="24"/>
        </w:rPr>
      </w:pPr>
    </w:p>
    <w:p w14:paraId="228C636C" w14:textId="5C593E32" w:rsidR="00AD2165" w:rsidRDefault="00AD2165" w:rsidP="00AD2165">
      <w:pPr>
        <w:ind w:left="0" w:firstLine="0"/>
        <w:rPr>
          <w:b/>
          <w:bCs/>
          <w:szCs w:val="24"/>
        </w:rPr>
      </w:pPr>
      <w:r w:rsidRPr="00AD2165">
        <w:rPr>
          <w:b/>
          <w:bCs/>
          <w:szCs w:val="24"/>
        </w:rPr>
        <w:t>Approvals:</w:t>
      </w:r>
    </w:p>
    <w:p w14:paraId="66B3F12F" w14:textId="20387CEE" w:rsidR="00564885" w:rsidRDefault="00564885" w:rsidP="00AD2165">
      <w:pPr>
        <w:ind w:left="0" w:firstLine="0"/>
        <w:rPr>
          <w:b/>
          <w:bCs/>
          <w:szCs w:val="24"/>
        </w:rPr>
      </w:pPr>
    </w:p>
    <w:p w14:paraId="321D7CAC" w14:textId="30448D87" w:rsidR="00564885" w:rsidRDefault="00564885" w:rsidP="00AD2165">
      <w:pPr>
        <w:ind w:left="0" w:firstLine="0"/>
        <w:rPr>
          <w:b/>
          <w:bCs/>
          <w:szCs w:val="24"/>
        </w:rPr>
      </w:pPr>
    </w:p>
    <w:p w14:paraId="50F652FA" w14:textId="14DA1FFB" w:rsidR="00564885" w:rsidRDefault="00564885" w:rsidP="00AD2165">
      <w:pPr>
        <w:ind w:left="0" w:firstLine="0"/>
        <w:rPr>
          <w:b/>
          <w:bCs/>
          <w:szCs w:val="24"/>
        </w:rPr>
      </w:pPr>
    </w:p>
    <w:p w14:paraId="0F09ADE3" w14:textId="7A37CA93" w:rsidR="00564885" w:rsidRDefault="00564885" w:rsidP="00AD2165">
      <w:pPr>
        <w:ind w:left="0" w:firstLine="0"/>
        <w:rPr>
          <w:b/>
          <w:bCs/>
          <w:szCs w:val="24"/>
        </w:rPr>
      </w:pPr>
      <w:r>
        <w:rPr>
          <w:b/>
          <w:bCs/>
          <w:szCs w:val="24"/>
        </w:rPr>
        <w:t>______________________________________</w:t>
      </w:r>
    </w:p>
    <w:p w14:paraId="4963518D" w14:textId="7668FF94" w:rsidR="00564885" w:rsidRDefault="00564885" w:rsidP="00AD2165">
      <w:pPr>
        <w:ind w:left="0" w:firstLine="0"/>
        <w:rPr>
          <w:b/>
          <w:bCs/>
          <w:szCs w:val="24"/>
        </w:rPr>
      </w:pPr>
      <w:r>
        <w:rPr>
          <w:b/>
          <w:bCs/>
          <w:szCs w:val="24"/>
        </w:rPr>
        <w:t>Vice President of Operations</w:t>
      </w:r>
    </w:p>
    <w:p w14:paraId="3521CD99" w14:textId="6CD931BC" w:rsidR="00564885" w:rsidRDefault="00564885" w:rsidP="00AD2165">
      <w:pPr>
        <w:ind w:left="0" w:firstLine="0"/>
        <w:rPr>
          <w:b/>
          <w:bCs/>
          <w:szCs w:val="24"/>
        </w:rPr>
      </w:pPr>
    </w:p>
    <w:p w14:paraId="6355DA41" w14:textId="6FA2CB3F" w:rsidR="00564885" w:rsidRDefault="00564885" w:rsidP="00AD2165">
      <w:pPr>
        <w:ind w:left="0" w:firstLine="0"/>
        <w:rPr>
          <w:b/>
          <w:bCs/>
          <w:szCs w:val="24"/>
        </w:rPr>
      </w:pPr>
    </w:p>
    <w:p w14:paraId="535C35B5" w14:textId="3DAAC4D5" w:rsidR="00564885" w:rsidRDefault="00564885" w:rsidP="00AD2165">
      <w:pPr>
        <w:ind w:left="0" w:firstLine="0"/>
        <w:rPr>
          <w:b/>
          <w:bCs/>
          <w:szCs w:val="24"/>
        </w:rPr>
      </w:pPr>
      <w:r>
        <w:rPr>
          <w:b/>
          <w:bCs/>
          <w:szCs w:val="24"/>
        </w:rPr>
        <w:t>______________________________________</w:t>
      </w:r>
    </w:p>
    <w:p w14:paraId="5B4E03A2" w14:textId="125B1AA7" w:rsidR="00564885" w:rsidRDefault="00564885" w:rsidP="00AD2165">
      <w:pPr>
        <w:ind w:left="0" w:firstLine="0"/>
        <w:rPr>
          <w:b/>
          <w:bCs/>
          <w:szCs w:val="24"/>
        </w:rPr>
      </w:pPr>
      <w:r>
        <w:rPr>
          <w:b/>
          <w:bCs/>
          <w:szCs w:val="24"/>
        </w:rPr>
        <w:t>President</w:t>
      </w:r>
    </w:p>
    <w:p w14:paraId="4C1A2B3F" w14:textId="22F9DAAB" w:rsidR="00564885" w:rsidRDefault="00564885" w:rsidP="00AD2165">
      <w:pPr>
        <w:ind w:left="0" w:firstLine="0"/>
        <w:rPr>
          <w:b/>
          <w:bCs/>
          <w:szCs w:val="24"/>
        </w:rPr>
      </w:pPr>
    </w:p>
    <w:p w14:paraId="6646903C" w14:textId="3C183DE4" w:rsidR="00564885" w:rsidRDefault="00564885" w:rsidP="00AD2165">
      <w:pPr>
        <w:ind w:left="0" w:firstLine="0"/>
        <w:rPr>
          <w:b/>
          <w:bCs/>
          <w:szCs w:val="24"/>
        </w:rPr>
      </w:pPr>
    </w:p>
    <w:p w14:paraId="090B237B" w14:textId="31B19CD7" w:rsidR="00564885" w:rsidRDefault="00564885" w:rsidP="00AD2165">
      <w:pPr>
        <w:ind w:left="0" w:firstLine="0"/>
        <w:rPr>
          <w:b/>
          <w:bCs/>
          <w:szCs w:val="24"/>
        </w:rPr>
      </w:pPr>
      <w:r>
        <w:rPr>
          <w:b/>
          <w:bCs/>
          <w:szCs w:val="24"/>
        </w:rPr>
        <w:t xml:space="preserve">Attachment: </w:t>
      </w:r>
      <w:r>
        <w:rPr>
          <w:b/>
          <w:bCs/>
          <w:szCs w:val="24"/>
        </w:rPr>
        <w:tab/>
      </w:r>
      <w:r>
        <w:rPr>
          <w:b/>
          <w:bCs/>
          <w:szCs w:val="24"/>
        </w:rPr>
        <w:tab/>
        <w:t>Staffing List – Schedule</w:t>
      </w:r>
    </w:p>
    <w:p w14:paraId="42A01962" w14:textId="33CBB5D0" w:rsidR="00564885" w:rsidRDefault="00564885" w:rsidP="00AD2165">
      <w:pPr>
        <w:ind w:left="0" w:firstLine="0"/>
        <w:rPr>
          <w:b/>
          <w:bCs/>
          <w:szCs w:val="24"/>
        </w:rPr>
      </w:pPr>
      <w:r>
        <w:rPr>
          <w:b/>
          <w:bCs/>
          <w:szCs w:val="24"/>
        </w:rPr>
        <w:tab/>
      </w:r>
      <w:r>
        <w:rPr>
          <w:b/>
          <w:bCs/>
          <w:szCs w:val="24"/>
        </w:rPr>
        <w:tab/>
      </w:r>
      <w:r>
        <w:rPr>
          <w:b/>
          <w:bCs/>
          <w:szCs w:val="24"/>
        </w:rPr>
        <w:tab/>
      </w:r>
    </w:p>
    <w:p w14:paraId="06FB107F" w14:textId="07EC4882" w:rsidR="00564885" w:rsidRPr="00DC1386" w:rsidRDefault="00564885" w:rsidP="00AD2165">
      <w:pPr>
        <w:ind w:left="0" w:firstLine="0"/>
        <w:rPr>
          <w:b/>
          <w:bCs/>
          <w:szCs w:val="24"/>
        </w:rPr>
      </w:pPr>
      <w:r>
        <w:rPr>
          <w:b/>
          <w:bCs/>
          <w:szCs w:val="24"/>
        </w:rPr>
        <w:tab/>
      </w:r>
      <w:r>
        <w:rPr>
          <w:b/>
          <w:bCs/>
          <w:szCs w:val="24"/>
        </w:rPr>
        <w:tab/>
      </w:r>
      <w:r>
        <w:rPr>
          <w:b/>
          <w:bCs/>
          <w:szCs w:val="24"/>
        </w:rPr>
        <w:tab/>
      </w:r>
    </w:p>
    <w:sectPr w:rsidR="00564885" w:rsidRPr="00DC1386">
      <w:footerReference w:type="even" r:id="rId8"/>
      <w:footerReference w:type="default" r:id="rId9"/>
      <w:footerReference w:type="first" r:id="rId10"/>
      <w:pgSz w:w="12240" w:h="15840"/>
      <w:pgMar w:top="1470" w:right="1362" w:bottom="151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C1D5" w14:textId="77777777" w:rsidR="00F70DEE" w:rsidRDefault="00F70DEE">
      <w:pPr>
        <w:spacing w:after="0" w:line="240" w:lineRule="auto"/>
      </w:pPr>
      <w:r>
        <w:separator/>
      </w:r>
    </w:p>
  </w:endnote>
  <w:endnote w:type="continuationSeparator" w:id="0">
    <w:p w14:paraId="3A3E0AA4" w14:textId="77777777" w:rsidR="00F70DEE" w:rsidRDefault="00F7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98DCB" w14:textId="77777777" w:rsidR="00394559" w:rsidRDefault="00B3241D">
    <w:pPr>
      <w:spacing w:after="0" w:line="259" w:lineRule="auto"/>
      <w:ind w:left="0" w:right="90" w:firstLine="0"/>
      <w:jc w:val="righ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D706" w14:textId="799F9ED1" w:rsidR="00394559" w:rsidRDefault="00B3241D">
    <w:pPr>
      <w:spacing w:after="0" w:line="259" w:lineRule="auto"/>
      <w:ind w:left="0" w:right="90" w:firstLine="0"/>
      <w:jc w:val="righ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sidR="009D4121">
      <w:rPr>
        <w:rFonts w:ascii="Arial" w:eastAsia="Arial" w:hAnsi="Arial" w:cs="Arial"/>
        <w:noProof/>
        <w:sz w:val="22"/>
      </w:rPr>
      <w:t>19</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9ABD" w14:textId="77777777" w:rsidR="00394559" w:rsidRDefault="0039455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CF6E6" w14:textId="77777777" w:rsidR="00F70DEE" w:rsidRDefault="00F70DEE">
      <w:pPr>
        <w:spacing w:after="0" w:line="240" w:lineRule="auto"/>
      </w:pPr>
      <w:r>
        <w:separator/>
      </w:r>
    </w:p>
  </w:footnote>
  <w:footnote w:type="continuationSeparator" w:id="0">
    <w:p w14:paraId="5A85F737" w14:textId="77777777" w:rsidR="00F70DEE" w:rsidRDefault="00F7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062"/>
    <w:multiLevelType w:val="hybridMultilevel"/>
    <w:tmpl w:val="480A1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F1D2B"/>
    <w:multiLevelType w:val="hybridMultilevel"/>
    <w:tmpl w:val="48CC43F4"/>
    <w:lvl w:ilvl="0" w:tplc="68AAB9B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E7E2C">
      <w:start w:val="1"/>
      <w:numFmt w:val="bullet"/>
      <w:lvlText w:val="o"/>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43B4C">
      <w:start w:val="1"/>
      <w:numFmt w:val="bullet"/>
      <w:lvlText w:val="▪"/>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42D68">
      <w:start w:val="1"/>
      <w:numFmt w:val="bullet"/>
      <w:lvlText w:val="•"/>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6D11C">
      <w:start w:val="1"/>
      <w:numFmt w:val="bullet"/>
      <w:lvlText w:val="o"/>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6E22A">
      <w:start w:val="1"/>
      <w:numFmt w:val="bullet"/>
      <w:lvlText w:val="▪"/>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C9374">
      <w:start w:val="1"/>
      <w:numFmt w:val="bullet"/>
      <w:lvlText w:val="•"/>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6E836">
      <w:start w:val="1"/>
      <w:numFmt w:val="bullet"/>
      <w:lvlText w:val="o"/>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64DBE">
      <w:start w:val="1"/>
      <w:numFmt w:val="bullet"/>
      <w:lvlText w:val="▪"/>
      <w:lvlJc w:val="left"/>
      <w:pPr>
        <w:ind w:left="7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17772"/>
    <w:multiLevelType w:val="hybridMultilevel"/>
    <w:tmpl w:val="99DAE28A"/>
    <w:lvl w:ilvl="0" w:tplc="864A5236">
      <w:start w:val="1"/>
      <w:numFmt w:val="bullet"/>
      <w:lvlText w:val=""/>
      <w:lvlJc w:val="left"/>
      <w:pPr>
        <w:ind w:left="854" w:hanging="360"/>
      </w:pPr>
      <w:rPr>
        <w:rFonts w:ascii="Symbol" w:hAnsi="Symbol" w:hint="default"/>
        <w:sz w:val="24"/>
        <w:szCs w:val="24"/>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 w15:restartNumberingAfterBreak="0">
    <w:nsid w:val="1C7F7C2D"/>
    <w:multiLevelType w:val="hybridMultilevel"/>
    <w:tmpl w:val="4D2AB534"/>
    <w:lvl w:ilvl="0" w:tplc="16CE39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63E64">
      <w:start w:val="3"/>
      <w:numFmt w:val="lowerRoman"/>
      <w:lvlText w:val="%2.)"/>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E5DDA">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614CA">
      <w:start w:val="1"/>
      <w:numFmt w:val="decimal"/>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44BC0">
      <w:start w:val="1"/>
      <w:numFmt w:val="lowerLetter"/>
      <w:lvlText w:val="%5"/>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251BC">
      <w:start w:val="1"/>
      <w:numFmt w:val="lowerRoman"/>
      <w:lvlText w:val="%6"/>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A5D72">
      <w:start w:val="1"/>
      <w:numFmt w:val="decimal"/>
      <w:lvlText w:val="%7"/>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6692E">
      <w:start w:val="1"/>
      <w:numFmt w:val="lowerLetter"/>
      <w:lvlText w:val="%8"/>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22E82">
      <w:start w:val="1"/>
      <w:numFmt w:val="lowerRoman"/>
      <w:lvlText w:val="%9"/>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4F1B9D"/>
    <w:multiLevelType w:val="hybridMultilevel"/>
    <w:tmpl w:val="06B46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AF72BF"/>
    <w:multiLevelType w:val="hybridMultilevel"/>
    <w:tmpl w:val="C31A4084"/>
    <w:lvl w:ilvl="0" w:tplc="840C5E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03166">
      <w:start w:val="10"/>
      <w:numFmt w:val="low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88384">
      <w:start w:val="1"/>
      <w:numFmt w:val="lowerRoman"/>
      <w:lvlText w:val="%3"/>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0BF0C">
      <w:start w:val="1"/>
      <w:numFmt w:val="decimal"/>
      <w:lvlText w:val="%4"/>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81514">
      <w:start w:val="1"/>
      <w:numFmt w:val="lowerLetter"/>
      <w:lvlText w:val="%5"/>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8AC320">
      <w:start w:val="1"/>
      <w:numFmt w:val="lowerRoman"/>
      <w:lvlText w:val="%6"/>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06362">
      <w:start w:val="1"/>
      <w:numFmt w:val="decimal"/>
      <w:lvlText w:val="%7"/>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0DF70">
      <w:start w:val="1"/>
      <w:numFmt w:val="lowerLetter"/>
      <w:lvlText w:val="%8"/>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E8100">
      <w:start w:val="1"/>
      <w:numFmt w:val="lowerRoman"/>
      <w:lvlText w:val="%9"/>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AA3723"/>
    <w:multiLevelType w:val="hybridMultilevel"/>
    <w:tmpl w:val="D6343C5C"/>
    <w:lvl w:ilvl="0" w:tplc="1298AB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234E0">
      <w:start w:val="2"/>
      <w:numFmt w:val="lowerRoman"/>
      <w:lvlText w:val="%2.)"/>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6BF62">
      <w:start w:val="1"/>
      <w:numFmt w:val="lowerRoman"/>
      <w:lvlText w:val="%3"/>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62D96">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6F5F6">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49DD2">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01F60">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2CB2A">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A33F4">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136293"/>
    <w:multiLevelType w:val="hybridMultilevel"/>
    <w:tmpl w:val="DBF6282C"/>
    <w:lvl w:ilvl="0" w:tplc="6FD255CE">
      <w:start w:val="9"/>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2D3FA">
      <w:start w:val="1"/>
      <w:numFmt w:val="lowerRoman"/>
      <w:lvlText w:val="%2.)"/>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E6004">
      <w:start w:val="1"/>
      <w:numFmt w:val="decimal"/>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8A5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C8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6D8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8F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AD4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21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FA1EA3"/>
    <w:multiLevelType w:val="hybridMultilevel"/>
    <w:tmpl w:val="161C9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8D57B6"/>
    <w:multiLevelType w:val="hybridMultilevel"/>
    <w:tmpl w:val="473AD20A"/>
    <w:lvl w:ilvl="0" w:tplc="465482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2EF2D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BCEE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2E8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8E7CD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AAB0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E062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AAC2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FA348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2D156C"/>
    <w:multiLevelType w:val="hybridMultilevel"/>
    <w:tmpl w:val="E5F6B7A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3EFB619E"/>
    <w:multiLevelType w:val="hybridMultilevel"/>
    <w:tmpl w:val="493AA740"/>
    <w:lvl w:ilvl="0" w:tplc="C8609D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805BA">
      <w:start w:val="1"/>
      <w:numFmt w:val="bullet"/>
      <w:lvlText w:val="o"/>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63F02">
      <w:start w:val="1"/>
      <w:numFmt w:val="bullet"/>
      <w:lvlText w:val="▪"/>
      <w:lvlJc w:val="left"/>
      <w:pPr>
        <w:ind w:left="2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41A22">
      <w:start w:val="1"/>
      <w:numFmt w:val="bullet"/>
      <w:lvlText w:val="•"/>
      <w:lvlJc w:val="left"/>
      <w:pPr>
        <w:ind w:left="3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010C0">
      <w:start w:val="1"/>
      <w:numFmt w:val="bullet"/>
      <w:lvlText w:val="o"/>
      <w:lvlJc w:val="left"/>
      <w:pPr>
        <w:ind w:left="3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0AF0C">
      <w:start w:val="1"/>
      <w:numFmt w:val="bullet"/>
      <w:lvlText w:val="▪"/>
      <w:lvlJc w:val="left"/>
      <w:pPr>
        <w:ind w:left="4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83CDA">
      <w:start w:val="1"/>
      <w:numFmt w:val="bullet"/>
      <w:lvlText w:val="•"/>
      <w:lvlJc w:val="left"/>
      <w:pPr>
        <w:ind w:left="5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CE07E">
      <w:start w:val="1"/>
      <w:numFmt w:val="bullet"/>
      <w:lvlText w:val="o"/>
      <w:lvlJc w:val="left"/>
      <w:pPr>
        <w:ind w:left="6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65B52">
      <w:start w:val="1"/>
      <w:numFmt w:val="bullet"/>
      <w:lvlText w:val="▪"/>
      <w:lvlJc w:val="left"/>
      <w:pPr>
        <w:ind w:left="6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757634"/>
    <w:multiLevelType w:val="hybridMultilevel"/>
    <w:tmpl w:val="F072CD4A"/>
    <w:lvl w:ilvl="0" w:tplc="0388D3C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E10F0">
      <w:start w:val="1"/>
      <w:numFmt w:val="bullet"/>
      <w:lvlText w:val="o"/>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E1782">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A6F40">
      <w:start w:val="1"/>
      <w:numFmt w:val="bullet"/>
      <w:lvlText w:val="•"/>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8F8C0">
      <w:start w:val="1"/>
      <w:numFmt w:val="bullet"/>
      <w:lvlText w:val="o"/>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C556C">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6CEE4">
      <w:start w:val="1"/>
      <w:numFmt w:val="bullet"/>
      <w:lvlText w:val="•"/>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C1436">
      <w:start w:val="1"/>
      <w:numFmt w:val="bullet"/>
      <w:lvlText w:val="o"/>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00826">
      <w:start w:val="1"/>
      <w:numFmt w:val="bullet"/>
      <w:lvlText w:val="▪"/>
      <w:lvlJc w:val="left"/>
      <w:pPr>
        <w:ind w:left="7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AB0529"/>
    <w:multiLevelType w:val="hybridMultilevel"/>
    <w:tmpl w:val="2EEA3880"/>
    <w:lvl w:ilvl="0" w:tplc="EFD0904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A69BA">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8AD6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216A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D402C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4F0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443D3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2A08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2E414E">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F24CD3"/>
    <w:multiLevelType w:val="hybridMultilevel"/>
    <w:tmpl w:val="1E8A163C"/>
    <w:lvl w:ilvl="0" w:tplc="47C604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C6BA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F6E1B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ACB4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3D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BC03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DEE0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A110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D4283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6F0760"/>
    <w:multiLevelType w:val="hybridMultilevel"/>
    <w:tmpl w:val="5DD2CB0E"/>
    <w:lvl w:ilvl="0" w:tplc="5CFE0B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28161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C622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98F2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C5D6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BA907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43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E655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0AA23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351C77"/>
    <w:multiLevelType w:val="hybridMultilevel"/>
    <w:tmpl w:val="7B4EE40C"/>
    <w:lvl w:ilvl="0" w:tplc="3988A634">
      <w:start w:val="4"/>
      <w:numFmt w:val="lowerLetter"/>
      <w:lvlText w:val="%1.)"/>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8AF6A">
      <w:start w:val="1"/>
      <w:numFmt w:val="lowerRoman"/>
      <w:lvlText w:val="%2.)"/>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87C4">
      <w:start w:val="1"/>
      <w:numFmt w:val="lowerRoman"/>
      <w:lvlText w:val="%3"/>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27EC2">
      <w:start w:val="1"/>
      <w:numFmt w:val="decimal"/>
      <w:lvlText w:val="%4"/>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C7BB8">
      <w:start w:val="1"/>
      <w:numFmt w:val="lowerLetter"/>
      <w:lvlText w:val="%5"/>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6326">
      <w:start w:val="1"/>
      <w:numFmt w:val="lowerRoman"/>
      <w:lvlText w:val="%6"/>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C67FE">
      <w:start w:val="1"/>
      <w:numFmt w:val="decimal"/>
      <w:lvlText w:val="%7"/>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8AB88">
      <w:start w:val="1"/>
      <w:numFmt w:val="lowerLetter"/>
      <w:lvlText w:val="%8"/>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0612C">
      <w:start w:val="1"/>
      <w:numFmt w:val="lowerRoman"/>
      <w:lvlText w:val="%9"/>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8C0AB5"/>
    <w:multiLevelType w:val="hybridMultilevel"/>
    <w:tmpl w:val="C9F69240"/>
    <w:lvl w:ilvl="0" w:tplc="1020200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EC7B82">
      <w:numFmt w:val="taiwaneseCounting"/>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D4FDD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B693B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0EF6D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CCDC4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D4B7B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62A9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DA6CA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7B0D13"/>
    <w:multiLevelType w:val="hybridMultilevel"/>
    <w:tmpl w:val="921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41F24"/>
    <w:multiLevelType w:val="hybridMultilevel"/>
    <w:tmpl w:val="CC649B92"/>
    <w:lvl w:ilvl="0" w:tplc="A8B012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84E58">
      <w:start w:val="7"/>
      <w:numFmt w:val="lowerRoman"/>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E868C">
      <w:start w:val="1"/>
      <w:numFmt w:val="lowerRoman"/>
      <w:lvlText w:val="%3"/>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E5EE8">
      <w:start w:val="1"/>
      <w:numFmt w:val="decimal"/>
      <w:lvlText w:val="%4"/>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A85ABE">
      <w:start w:val="1"/>
      <w:numFmt w:val="lowerLetter"/>
      <w:lvlText w:val="%5"/>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681E2">
      <w:start w:val="1"/>
      <w:numFmt w:val="lowerRoman"/>
      <w:lvlText w:val="%6"/>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2A9A2">
      <w:start w:val="1"/>
      <w:numFmt w:val="decimal"/>
      <w:lvlText w:val="%7"/>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636C0">
      <w:start w:val="1"/>
      <w:numFmt w:val="lowerLetter"/>
      <w:lvlText w:val="%8"/>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8EC26">
      <w:start w:val="1"/>
      <w:numFmt w:val="lowerRoman"/>
      <w:lvlText w:val="%9"/>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C96C8E"/>
    <w:multiLevelType w:val="hybridMultilevel"/>
    <w:tmpl w:val="8AFA3064"/>
    <w:lvl w:ilvl="0" w:tplc="F2A689C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8A52D4">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AC57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60148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C7B4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24A8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6E8F2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2476E">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300C4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CD130B"/>
    <w:multiLevelType w:val="hybridMultilevel"/>
    <w:tmpl w:val="953C8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8A443A1"/>
    <w:multiLevelType w:val="hybridMultilevel"/>
    <w:tmpl w:val="6870F19E"/>
    <w:lvl w:ilvl="0" w:tplc="BCA8FB5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608A7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2C6D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FC63B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FE5E4A">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A09F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A47AA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8A4DA">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F0B258">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0D418F"/>
    <w:multiLevelType w:val="hybridMultilevel"/>
    <w:tmpl w:val="7C1A5DDA"/>
    <w:lvl w:ilvl="0" w:tplc="CBE6C02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4548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0AC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A2F94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0A0F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13D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0A80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0F39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E173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F75858"/>
    <w:multiLevelType w:val="hybridMultilevel"/>
    <w:tmpl w:val="C346CF14"/>
    <w:lvl w:ilvl="0" w:tplc="90DCC9A4">
      <w:start w:val="1"/>
      <w:numFmt w:val="upperRoman"/>
      <w:lvlText w:val="%1."/>
      <w:lvlJc w:val="left"/>
      <w:pPr>
        <w:ind w:left="810" w:hanging="72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3557B50"/>
    <w:multiLevelType w:val="hybridMultilevel"/>
    <w:tmpl w:val="085877D4"/>
    <w:lvl w:ilvl="0" w:tplc="5DAC27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65206">
      <w:start w:val="5"/>
      <w:numFmt w:val="lowerRoman"/>
      <w:lvlText w:val="%2.)"/>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AAE7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2136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EED8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4C5E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0EB30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4E9B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0E77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43E5C"/>
    <w:multiLevelType w:val="hybridMultilevel"/>
    <w:tmpl w:val="1B38859C"/>
    <w:lvl w:ilvl="0" w:tplc="401A84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4E56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64F6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ADC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AD9BA">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0E1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6A8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AF5B0">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A7B3E">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0038B3"/>
    <w:multiLevelType w:val="hybridMultilevel"/>
    <w:tmpl w:val="AFD0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65A3B"/>
    <w:multiLevelType w:val="hybridMultilevel"/>
    <w:tmpl w:val="8774E924"/>
    <w:lvl w:ilvl="0" w:tplc="B58AFA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C8319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891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F8F2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3ADDA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32591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BCC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6FE0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A6B0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524801"/>
    <w:multiLevelType w:val="hybridMultilevel"/>
    <w:tmpl w:val="49E665A8"/>
    <w:lvl w:ilvl="0" w:tplc="04090003">
      <w:start w:val="1"/>
      <w:numFmt w:val="bullet"/>
      <w:lvlText w:val="o"/>
      <w:lvlJc w:val="left"/>
      <w:pPr>
        <w:ind w:left="2170" w:hanging="360"/>
      </w:pPr>
      <w:rPr>
        <w:rFonts w:ascii="Courier New" w:hAnsi="Courier New" w:cs="Courier New" w:hint="default"/>
      </w:rPr>
    </w:lvl>
    <w:lvl w:ilvl="1" w:tplc="04090003" w:tentative="1">
      <w:start w:val="1"/>
      <w:numFmt w:val="bullet"/>
      <w:lvlText w:val="o"/>
      <w:lvlJc w:val="left"/>
      <w:pPr>
        <w:ind w:left="2890" w:hanging="360"/>
      </w:pPr>
      <w:rPr>
        <w:rFonts w:ascii="Courier New" w:hAnsi="Courier New" w:cs="Courier New" w:hint="default"/>
      </w:rPr>
    </w:lvl>
    <w:lvl w:ilvl="2" w:tplc="04090005" w:tentative="1">
      <w:start w:val="1"/>
      <w:numFmt w:val="bullet"/>
      <w:lvlText w:val=""/>
      <w:lvlJc w:val="left"/>
      <w:pPr>
        <w:ind w:left="3610" w:hanging="360"/>
      </w:pPr>
      <w:rPr>
        <w:rFonts w:ascii="Wingdings" w:hAnsi="Wingdings" w:hint="default"/>
      </w:rPr>
    </w:lvl>
    <w:lvl w:ilvl="3" w:tplc="04090001" w:tentative="1">
      <w:start w:val="1"/>
      <w:numFmt w:val="bullet"/>
      <w:lvlText w:val=""/>
      <w:lvlJc w:val="left"/>
      <w:pPr>
        <w:ind w:left="4330" w:hanging="360"/>
      </w:pPr>
      <w:rPr>
        <w:rFonts w:ascii="Symbol" w:hAnsi="Symbol" w:hint="default"/>
      </w:rPr>
    </w:lvl>
    <w:lvl w:ilvl="4" w:tplc="04090003" w:tentative="1">
      <w:start w:val="1"/>
      <w:numFmt w:val="bullet"/>
      <w:lvlText w:val="o"/>
      <w:lvlJc w:val="left"/>
      <w:pPr>
        <w:ind w:left="5050" w:hanging="360"/>
      </w:pPr>
      <w:rPr>
        <w:rFonts w:ascii="Courier New" w:hAnsi="Courier New" w:cs="Courier New" w:hint="default"/>
      </w:rPr>
    </w:lvl>
    <w:lvl w:ilvl="5" w:tplc="04090005" w:tentative="1">
      <w:start w:val="1"/>
      <w:numFmt w:val="bullet"/>
      <w:lvlText w:val=""/>
      <w:lvlJc w:val="left"/>
      <w:pPr>
        <w:ind w:left="5770" w:hanging="360"/>
      </w:pPr>
      <w:rPr>
        <w:rFonts w:ascii="Wingdings" w:hAnsi="Wingdings" w:hint="default"/>
      </w:rPr>
    </w:lvl>
    <w:lvl w:ilvl="6" w:tplc="04090001" w:tentative="1">
      <w:start w:val="1"/>
      <w:numFmt w:val="bullet"/>
      <w:lvlText w:val=""/>
      <w:lvlJc w:val="left"/>
      <w:pPr>
        <w:ind w:left="6490" w:hanging="360"/>
      </w:pPr>
      <w:rPr>
        <w:rFonts w:ascii="Symbol" w:hAnsi="Symbol" w:hint="default"/>
      </w:rPr>
    </w:lvl>
    <w:lvl w:ilvl="7" w:tplc="04090003" w:tentative="1">
      <w:start w:val="1"/>
      <w:numFmt w:val="bullet"/>
      <w:lvlText w:val="o"/>
      <w:lvlJc w:val="left"/>
      <w:pPr>
        <w:ind w:left="7210" w:hanging="360"/>
      </w:pPr>
      <w:rPr>
        <w:rFonts w:ascii="Courier New" w:hAnsi="Courier New" w:cs="Courier New" w:hint="default"/>
      </w:rPr>
    </w:lvl>
    <w:lvl w:ilvl="8" w:tplc="04090005" w:tentative="1">
      <w:start w:val="1"/>
      <w:numFmt w:val="bullet"/>
      <w:lvlText w:val=""/>
      <w:lvlJc w:val="left"/>
      <w:pPr>
        <w:ind w:left="7930" w:hanging="360"/>
      </w:pPr>
      <w:rPr>
        <w:rFonts w:ascii="Wingdings" w:hAnsi="Wingdings" w:hint="default"/>
      </w:rPr>
    </w:lvl>
  </w:abstractNum>
  <w:abstractNum w:abstractNumId="30" w15:restartNumberingAfterBreak="0">
    <w:nsid w:val="72242CE4"/>
    <w:multiLevelType w:val="hybridMultilevel"/>
    <w:tmpl w:val="B0E4A638"/>
    <w:lvl w:ilvl="0" w:tplc="64AA3D9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A01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6F12E">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236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24290">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EC00C">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6E76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06D38">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4E0B8">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8A5C5C"/>
    <w:multiLevelType w:val="hybridMultilevel"/>
    <w:tmpl w:val="F43C5656"/>
    <w:lvl w:ilvl="0" w:tplc="788607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60DF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0C58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78F3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6CBB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8450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4CF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0AEC9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0650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CA7FCF"/>
    <w:multiLevelType w:val="hybridMultilevel"/>
    <w:tmpl w:val="D9145780"/>
    <w:lvl w:ilvl="0" w:tplc="4162B3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A9F7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0105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6CE4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C985E">
      <w:start w:val="1"/>
      <w:numFmt w:val="decimal"/>
      <w:lvlRestart w:val="0"/>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690E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AB91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A559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6C428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BB75F6"/>
    <w:multiLevelType w:val="hybridMultilevel"/>
    <w:tmpl w:val="5F546D34"/>
    <w:lvl w:ilvl="0" w:tplc="C43A80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C500E">
      <w:start w:val="5"/>
      <w:numFmt w:val="lowerRoman"/>
      <w:lvlText w:val="%2.)"/>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448EE">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89156">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EDCFC">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0BEDC">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0CE78">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EF0C6">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6BE16">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AF963F3"/>
    <w:multiLevelType w:val="hybridMultilevel"/>
    <w:tmpl w:val="7ED8A364"/>
    <w:lvl w:ilvl="0" w:tplc="CB8E8B8E">
      <w:start w:val="1"/>
      <w:numFmt w:val="upperRoman"/>
      <w:pStyle w:val="Heading1"/>
      <w:lvlText w:val="%1."/>
      <w:lvlJc w:val="left"/>
      <w:pPr>
        <w:ind w:left="2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1CD372">
      <w:start w:val="1"/>
      <w:numFmt w:val="lowerLetter"/>
      <w:lvlText w:val="%2"/>
      <w:lvlJc w:val="left"/>
      <w:pPr>
        <w:ind w:left="3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525EE2">
      <w:start w:val="1"/>
      <w:numFmt w:val="lowerRoman"/>
      <w:lvlText w:val="%3"/>
      <w:lvlJc w:val="left"/>
      <w:pPr>
        <w:ind w:left="4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98D410">
      <w:start w:val="1"/>
      <w:numFmt w:val="decimal"/>
      <w:lvlText w:val="%4"/>
      <w:lvlJc w:val="left"/>
      <w:pPr>
        <w:ind w:left="4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7AE874">
      <w:start w:val="1"/>
      <w:numFmt w:val="lowerLetter"/>
      <w:lvlText w:val="%5"/>
      <w:lvlJc w:val="left"/>
      <w:pPr>
        <w:ind w:left="5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F2F4A4">
      <w:start w:val="1"/>
      <w:numFmt w:val="lowerRoman"/>
      <w:lvlText w:val="%6"/>
      <w:lvlJc w:val="left"/>
      <w:pPr>
        <w:ind w:left="6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66B36C">
      <w:start w:val="1"/>
      <w:numFmt w:val="decimal"/>
      <w:lvlText w:val="%7"/>
      <w:lvlJc w:val="left"/>
      <w:pPr>
        <w:ind w:left="7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C06D5C">
      <w:start w:val="1"/>
      <w:numFmt w:val="lowerLetter"/>
      <w:lvlText w:val="%8"/>
      <w:lvlJc w:val="left"/>
      <w:pPr>
        <w:ind w:left="7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F2B4DE">
      <w:start w:val="1"/>
      <w:numFmt w:val="lowerRoman"/>
      <w:lvlText w:val="%9"/>
      <w:lvlJc w:val="left"/>
      <w:pPr>
        <w:ind w:left="8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0"/>
  </w:num>
  <w:num w:numId="3">
    <w:abstractNumId w:val="1"/>
  </w:num>
  <w:num w:numId="4">
    <w:abstractNumId w:val="26"/>
  </w:num>
  <w:num w:numId="5">
    <w:abstractNumId w:val="12"/>
  </w:num>
  <w:num w:numId="6">
    <w:abstractNumId w:val="30"/>
  </w:num>
  <w:num w:numId="7">
    <w:abstractNumId w:val="16"/>
  </w:num>
  <w:num w:numId="8">
    <w:abstractNumId w:val="5"/>
  </w:num>
  <w:num w:numId="9">
    <w:abstractNumId w:val="6"/>
  </w:num>
  <w:num w:numId="10">
    <w:abstractNumId w:val="19"/>
  </w:num>
  <w:num w:numId="11">
    <w:abstractNumId w:val="33"/>
  </w:num>
  <w:num w:numId="12">
    <w:abstractNumId w:val="32"/>
  </w:num>
  <w:num w:numId="13">
    <w:abstractNumId w:val="25"/>
  </w:num>
  <w:num w:numId="14">
    <w:abstractNumId w:val="7"/>
  </w:num>
  <w:num w:numId="15">
    <w:abstractNumId w:val="3"/>
  </w:num>
  <w:num w:numId="16">
    <w:abstractNumId w:val="11"/>
  </w:num>
  <w:num w:numId="17">
    <w:abstractNumId w:val="28"/>
  </w:num>
  <w:num w:numId="18">
    <w:abstractNumId w:val="22"/>
  </w:num>
  <w:num w:numId="19">
    <w:abstractNumId w:val="13"/>
  </w:num>
  <w:num w:numId="20">
    <w:abstractNumId w:val="17"/>
  </w:num>
  <w:num w:numId="21">
    <w:abstractNumId w:val="14"/>
  </w:num>
  <w:num w:numId="22">
    <w:abstractNumId w:val="15"/>
  </w:num>
  <w:num w:numId="23">
    <w:abstractNumId w:val="31"/>
  </w:num>
  <w:num w:numId="24">
    <w:abstractNumId w:val="9"/>
  </w:num>
  <w:num w:numId="25">
    <w:abstractNumId w:val="34"/>
  </w:num>
  <w:num w:numId="26">
    <w:abstractNumId w:val="2"/>
  </w:num>
  <w:num w:numId="27">
    <w:abstractNumId w:val="0"/>
  </w:num>
  <w:num w:numId="28">
    <w:abstractNumId w:val="24"/>
  </w:num>
  <w:num w:numId="29">
    <w:abstractNumId w:val="10"/>
  </w:num>
  <w:num w:numId="30">
    <w:abstractNumId w:val="8"/>
  </w:num>
  <w:num w:numId="31">
    <w:abstractNumId w:val="4"/>
  </w:num>
  <w:num w:numId="32">
    <w:abstractNumId w:val="29"/>
  </w:num>
  <w:num w:numId="33">
    <w:abstractNumId w:val="27"/>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59"/>
    <w:rsid w:val="0003050D"/>
    <w:rsid w:val="0004366A"/>
    <w:rsid w:val="0008642C"/>
    <w:rsid w:val="000C23E3"/>
    <w:rsid w:val="001125BB"/>
    <w:rsid w:val="00147DAD"/>
    <w:rsid w:val="00205D21"/>
    <w:rsid w:val="002C70CB"/>
    <w:rsid w:val="002D59AB"/>
    <w:rsid w:val="0032162D"/>
    <w:rsid w:val="00376D1E"/>
    <w:rsid w:val="00394559"/>
    <w:rsid w:val="003A2BF2"/>
    <w:rsid w:val="00421CAA"/>
    <w:rsid w:val="004358FF"/>
    <w:rsid w:val="0049150B"/>
    <w:rsid w:val="004A4A71"/>
    <w:rsid w:val="004A6252"/>
    <w:rsid w:val="004B7C65"/>
    <w:rsid w:val="00564885"/>
    <w:rsid w:val="005831D9"/>
    <w:rsid w:val="005E5DBA"/>
    <w:rsid w:val="006853DA"/>
    <w:rsid w:val="006A4BBB"/>
    <w:rsid w:val="006D3991"/>
    <w:rsid w:val="00764473"/>
    <w:rsid w:val="007D63D2"/>
    <w:rsid w:val="00826EB3"/>
    <w:rsid w:val="008B2A61"/>
    <w:rsid w:val="00924AB7"/>
    <w:rsid w:val="009432B1"/>
    <w:rsid w:val="00955028"/>
    <w:rsid w:val="00984E87"/>
    <w:rsid w:val="009A1D08"/>
    <w:rsid w:val="009D4121"/>
    <w:rsid w:val="00A051EE"/>
    <w:rsid w:val="00A85109"/>
    <w:rsid w:val="00AC11BA"/>
    <w:rsid w:val="00AD2165"/>
    <w:rsid w:val="00AD48A1"/>
    <w:rsid w:val="00B056A5"/>
    <w:rsid w:val="00B06C4E"/>
    <w:rsid w:val="00B3241D"/>
    <w:rsid w:val="00B444DE"/>
    <w:rsid w:val="00B602FF"/>
    <w:rsid w:val="00B60932"/>
    <w:rsid w:val="00C3674D"/>
    <w:rsid w:val="00C405E1"/>
    <w:rsid w:val="00C61686"/>
    <w:rsid w:val="00CD5538"/>
    <w:rsid w:val="00CF011C"/>
    <w:rsid w:val="00D0593D"/>
    <w:rsid w:val="00D91CF4"/>
    <w:rsid w:val="00DA4E6E"/>
    <w:rsid w:val="00DC1386"/>
    <w:rsid w:val="00E45AF3"/>
    <w:rsid w:val="00F17D18"/>
    <w:rsid w:val="00F70DEE"/>
    <w:rsid w:val="00F84745"/>
    <w:rsid w:val="00FD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2A69"/>
  <w15:docId w15:val="{9D552190-D76A-419B-B0A1-C307B15F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line="261"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5"/>
      </w:numPr>
      <w:spacing w:after="32" w:line="260" w:lineRule="auto"/>
      <w:ind w:left="10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9"/>
      <w:ind w:left="73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7DAD"/>
    <w:pPr>
      <w:ind w:left="720"/>
      <w:contextualSpacing/>
    </w:pPr>
  </w:style>
  <w:style w:type="paragraph" w:styleId="BalloonText">
    <w:name w:val="Balloon Text"/>
    <w:basedOn w:val="Normal"/>
    <w:link w:val="BalloonTextChar"/>
    <w:uiPriority w:val="99"/>
    <w:semiHidden/>
    <w:unhideWhenUsed/>
    <w:rsid w:val="008B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6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283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14677-A4DD-4E0D-850C-CC5427371482}"/>
</file>

<file path=customXml/itemProps2.xml><?xml version="1.0" encoding="utf-8"?>
<ds:datastoreItem xmlns:ds="http://schemas.openxmlformats.org/officeDocument/2006/customXml" ds:itemID="{9D1F89F0-C44B-45C9-84AA-CE41C0D3E62E}"/>
</file>

<file path=customXml/itemProps3.xml><?xml version="1.0" encoding="utf-8"?>
<ds:datastoreItem xmlns:ds="http://schemas.openxmlformats.org/officeDocument/2006/customXml" ds:itemID="{7908C131-C3B6-4F62-A3A7-473657B205C9}"/>
</file>

<file path=docProps/app.xml><?xml version="1.0" encoding="utf-8"?>
<Properties xmlns="http://schemas.openxmlformats.org/officeDocument/2006/extended-properties" xmlns:vt="http://schemas.openxmlformats.org/officeDocument/2006/docPropsVTypes">
  <Template>Normal</Template>
  <TotalTime>2</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Calvo</dc:creator>
  <cp:keywords/>
  <cp:lastModifiedBy>Pete Calvo</cp:lastModifiedBy>
  <cp:revision>3</cp:revision>
  <dcterms:created xsi:type="dcterms:W3CDTF">2020-07-08T21:26:00Z</dcterms:created>
  <dcterms:modified xsi:type="dcterms:W3CDTF">2020-07-08T21:32:00Z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